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Work Sans" w:cs="Work Sans" w:eastAsia="Work Sans" w:hAnsi="Work Sans"/>
        </w:rPr>
      </w:pPr>
      <w:r w:rsidDel="00000000" w:rsidR="00000000" w:rsidRPr="00000000">
        <w:rPr>
          <w:rFonts w:ascii="Work Sans" w:cs="Work Sans" w:eastAsia="Work Sans" w:hAnsi="Work Sans"/>
        </w:rPr>
        <w:drawing>
          <wp:anchor allowOverlap="1" behindDoc="1" distB="114300" distT="114300" distL="114300" distR="114300" hidden="0" layoutInCell="1" locked="0" relativeHeight="0" simplePos="0">
            <wp:simplePos x="0" y="0"/>
            <wp:positionH relativeFrom="margin">
              <wp:posOffset>-1042986</wp:posOffset>
            </wp:positionH>
            <wp:positionV relativeFrom="margin">
              <wp:posOffset>-1004080</wp:posOffset>
            </wp:positionV>
            <wp:extent cx="8077200" cy="10195706"/>
            <wp:effectExtent b="0" l="0" r="0" t="0"/>
            <wp:wrapNone/>
            <wp:docPr id="1" name="image1.jpg"/>
            <a:graphic>
              <a:graphicData uri="http://schemas.openxmlformats.org/drawingml/2006/picture">
                <pic:pic>
                  <pic:nvPicPr>
                    <pic:cNvPr id="0" name="image1.jpg"/>
                    <pic:cNvPicPr preferRelativeResize="0"/>
                  </pic:nvPicPr>
                  <pic:blipFill>
                    <a:blip r:embed="rId6"/>
                    <a:srcRect b="10764" l="0" r="0" t="0"/>
                    <a:stretch>
                      <a:fillRect/>
                    </a:stretch>
                  </pic:blipFill>
                  <pic:spPr>
                    <a:xfrm>
                      <a:off x="0" y="0"/>
                      <a:ext cx="8077200" cy="10195706"/>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rPr>
          <w:rFonts w:ascii="Work Sans" w:cs="Work Sans" w:eastAsia="Work Sans" w:hAnsi="Work Sans"/>
        </w:rPr>
      </w:pPr>
      <w:r w:rsidDel="00000000" w:rsidR="00000000" w:rsidRPr="00000000">
        <w:rPr>
          <w:rtl w:val="0"/>
        </w:rPr>
      </w:r>
    </w:p>
    <w:p w:rsidR="00000000" w:rsidDel="00000000" w:rsidP="00000000" w:rsidRDefault="00000000" w:rsidRPr="00000000" w14:paraId="00000003">
      <w:pPr>
        <w:rPr>
          <w:rFonts w:ascii="Work Sans" w:cs="Work Sans" w:eastAsia="Work Sans" w:hAnsi="Work Sans"/>
        </w:rPr>
      </w:pPr>
      <w:r w:rsidDel="00000000" w:rsidR="00000000" w:rsidRPr="00000000">
        <w:rPr>
          <w:rtl w:val="0"/>
        </w:rPr>
      </w:r>
    </w:p>
    <w:p w:rsidR="00000000" w:rsidDel="00000000" w:rsidP="00000000" w:rsidRDefault="00000000" w:rsidRPr="00000000" w14:paraId="00000004">
      <w:pPr>
        <w:rPr>
          <w:rFonts w:ascii="Work Sans" w:cs="Work Sans" w:eastAsia="Work Sans" w:hAnsi="Work Sans"/>
        </w:rPr>
      </w:pPr>
      <w:r w:rsidDel="00000000" w:rsidR="00000000" w:rsidRPr="00000000">
        <w:rPr>
          <w:rtl w:val="0"/>
        </w:rPr>
      </w:r>
    </w:p>
    <w:p w:rsidR="00000000" w:rsidDel="00000000" w:rsidP="00000000" w:rsidRDefault="00000000" w:rsidRPr="00000000" w14:paraId="00000005">
      <w:pPr>
        <w:pStyle w:val="Heading2"/>
        <w:keepNext w:val="0"/>
        <w:keepLines w:val="0"/>
        <w:pBdr>
          <w:top w:color="e5e7eb" w:space="0" w:sz="0" w:val="none"/>
          <w:left w:color="e5e7eb" w:space="0" w:sz="0" w:val="none"/>
          <w:bottom w:color="e5e7eb" w:space="0" w:sz="0" w:val="none"/>
          <w:right w:color="e5e7eb" w:space="0" w:sz="0" w:val="none"/>
          <w:between w:color="e5e7eb" w:space="0" w:sz="0" w:val="none"/>
        </w:pBdr>
        <w:spacing w:after="80" w:lineRule="auto"/>
        <w:rPr>
          <w:rFonts w:ascii="Work Sans" w:cs="Work Sans" w:eastAsia="Work Sans" w:hAnsi="Work Sans"/>
          <w:sz w:val="34"/>
          <w:szCs w:val="34"/>
        </w:rPr>
      </w:pPr>
      <w:bookmarkStart w:colFirst="0" w:colLast="0" w:name="_nk0s1xlwmj4n" w:id="0"/>
      <w:bookmarkEnd w:id="0"/>
      <w:r w:rsidDel="00000000" w:rsidR="00000000" w:rsidRPr="00000000">
        <w:rPr>
          <w:rtl w:val="0"/>
        </w:rPr>
      </w:r>
    </w:p>
    <w:p w:rsidR="00000000" w:rsidDel="00000000" w:rsidP="00000000" w:rsidRDefault="00000000" w:rsidRPr="00000000" w14:paraId="00000006">
      <w:pPr>
        <w:pStyle w:val="Heading2"/>
        <w:keepNext w:val="0"/>
        <w:keepLines w:val="0"/>
        <w:pBdr>
          <w:top w:color="e5e7eb" w:space="0" w:sz="0" w:val="none"/>
          <w:left w:color="e5e7eb" w:space="0" w:sz="0" w:val="none"/>
          <w:bottom w:color="e5e7eb" w:space="0" w:sz="0" w:val="none"/>
          <w:right w:color="e5e7eb" w:space="0" w:sz="0" w:val="none"/>
          <w:between w:color="e5e7eb" w:space="0" w:sz="0" w:val="none"/>
        </w:pBdr>
        <w:spacing w:after="80" w:lineRule="auto"/>
        <w:rPr>
          <w:rFonts w:ascii="Work Sans" w:cs="Work Sans" w:eastAsia="Work Sans" w:hAnsi="Work Sans"/>
          <w:sz w:val="34"/>
          <w:szCs w:val="34"/>
        </w:rPr>
      </w:pPr>
      <w:bookmarkStart w:colFirst="0" w:colLast="0" w:name="_krhfydip1hok" w:id="1"/>
      <w:bookmarkEnd w:id="1"/>
      <w:r w:rsidDel="00000000" w:rsidR="00000000" w:rsidRPr="00000000">
        <w:rPr>
          <w:rtl w:val="0"/>
        </w:rPr>
      </w:r>
    </w:p>
    <w:p w:rsidR="00000000" w:rsidDel="00000000" w:rsidP="00000000" w:rsidRDefault="00000000" w:rsidRPr="00000000" w14:paraId="00000007">
      <w:pPr>
        <w:rPr>
          <w:rFonts w:ascii="Work Sans" w:cs="Work Sans" w:eastAsia="Work Sans" w:hAnsi="Work Sans"/>
        </w:rPr>
      </w:pPr>
      <w:r w:rsidDel="00000000" w:rsidR="00000000" w:rsidRPr="00000000">
        <w:rPr>
          <w:rtl w:val="0"/>
        </w:rPr>
      </w:r>
    </w:p>
    <w:p w:rsidR="00000000" w:rsidDel="00000000" w:rsidP="00000000" w:rsidRDefault="00000000" w:rsidRPr="00000000" w14:paraId="00000008">
      <w:pPr>
        <w:rPr>
          <w:rFonts w:ascii="Work Sans" w:cs="Work Sans" w:eastAsia="Work Sans" w:hAnsi="Work Sans"/>
        </w:rPr>
      </w:pPr>
      <w:r w:rsidDel="00000000" w:rsidR="00000000" w:rsidRPr="00000000">
        <w:rPr>
          <w:rtl w:val="0"/>
        </w:rPr>
      </w:r>
    </w:p>
    <w:p w:rsidR="00000000" w:rsidDel="00000000" w:rsidP="00000000" w:rsidRDefault="00000000" w:rsidRPr="00000000" w14:paraId="00000009">
      <w:pPr>
        <w:rPr>
          <w:rFonts w:ascii="Work Sans" w:cs="Work Sans" w:eastAsia="Work Sans" w:hAnsi="Work Sans"/>
        </w:rPr>
      </w:pPr>
      <w:r w:rsidDel="00000000" w:rsidR="00000000" w:rsidRPr="00000000">
        <w:rPr>
          <w:rtl w:val="0"/>
        </w:rPr>
      </w:r>
    </w:p>
    <w:p w:rsidR="00000000" w:rsidDel="00000000" w:rsidP="00000000" w:rsidRDefault="00000000" w:rsidRPr="00000000" w14:paraId="0000000A">
      <w:pPr>
        <w:rPr>
          <w:rFonts w:ascii="Work Sans" w:cs="Work Sans" w:eastAsia="Work Sans" w:hAnsi="Work Sans"/>
        </w:rPr>
      </w:pPr>
      <w:r w:rsidDel="00000000" w:rsidR="00000000" w:rsidRPr="00000000">
        <w:rPr>
          <w:rtl w:val="0"/>
        </w:rPr>
      </w:r>
    </w:p>
    <w:p w:rsidR="00000000" w:rsidDel="00000000" w:rsidP="00000000" w:rsidRDefault="00000000" w:rsidRPr="00000000" w14:paraId="0000000B">
      <w:pPr>
        <w:rPr>
          <w:rFonts w:ascii="Work Sans" w:cs="Work Sans" w:eastAsia="Work Sans" w:hAnsi="Work Sans"/>
        </w:rPr>
      </w:pPr>
      <w:r w:rsidDel="00000000" w:rsidR="00000000" w:rsidRPr="00000000">
        <w:rPr>
          <w:rtl w:val="0"/>
        </w:rPr>
      </w:r>
    </w:p>
    <w:p w:rsidR="00000000" w:rsidDel="00000000" w:rsidP="00000000" w:rsidRDefault="00000000" w:rsidRPr="00000000" w14:paraId="0000000C">
      <w:pPr>
        <w:rPr>
          <w:rFonts w:ascii="Work Sans" w:cs="Work Sans" w:eastAsia="Work Sans" w:hAnsi="Work Sans"/>
        </w:rPr>
      </w:pPr>
      <w:r w:rsidDel="00000000" w:rsidR="00000000" w:rsidRPr="00000000">
        <w:rPr>
          <w:rtl w:val="0"/>
        </w:rPr>
      </w:r>
    </w:p>
    <w:p w:rsidR="00000000" w:rsidDel="00000000" w:rsidP="00000000" w:rsidRDefault="00000000" w:rsidRPr="00000000" w14:paraId="0000000D">
      <w:pPr>
        <w:rPr>
          <w:rFonts w:ascii="Work Sans" w:cs="Work Sans" w:eastAsia="Work Sans" w:hAnsi="Work Sans"/>
        </w:rPr>
      </w:pPr>
      <w:r w:rsidDel="00000000" w:rsidR="00000000" w:rsidRPr="00000000">
        <w:rPr>
          <w:rtl w:val="0"/>
        </w:rPr>
      </w:r>
    </w:p>
    <w:p w:rsidR="00000000" w:rsidDel="00000000" w:rsidP="00000000" w:rsidRDefault="00000000" w:rsidRPr="00000000" w14:paraId="0000000E">
      <w:pPr>
        <w:rPr>
          <w:rFonts w:ascii="Work Sans" w:cs="Work Sans" w:eastAsia="Work Sans" w:hAnsi="Work Sans"/>
        </w:rPr>
      </w:pPr>
      <w:r w:rsidDel="00000000" w:rsidR="00000000" w:rsidRPr="00000000">
        <w:rPr>
          <w:rtl w:val="0"/>
        </w:rPr>
      </w:r>
    </w:p>
    <w:p w:rsidR="00000000" w:rsidDel="00000000" w:rsidP="00000000" w:rsidRDefault="00000000" w:rsidRPr="00000000" w14:paraId="0000000F">
      <w:pPr>
        <w:rPr>
          <w:rFonts w:ascii="Work Sans" w:cs="Work Sans" w:eastAsia="Work Sans" w:hAnsi="Work Sans"/>
        </w:rPr>
      </w:pPr>
      <w:r w:rsidDel="00000000" w:rsidR="00000000" w:rsidRPr="00000000">
        <w:rPr>
          <w:rtl w:val="0"/>
        </w:rPr>
      </w:r>
    </w:p>
    <w:p w:rsidR="00000000" w:rsidDel="00000000" w:rsidP="00000000" w:rsidRDefault="00000000" w:rsidRPr="00000000" w14:paraId="00000010">
      <w:pPr>
        <w:rPr>
          <w:rFonts w:ascii="Work Sans" w:cs="Work Sans" w:eastAsia="Work Sans" w:hAnsi="Work Sans"/>
        </w:rPr>
      </w:pPr>
      <w:r w:rsidDel="00000000" w:rsidR="00000000" w:rsidRPr="00000000">
        <w:rPr>
          <w:rtl w:val="0"/>
        </w:rPr>
      </w:r>
    </w:p>
    <w:p w:rsidR="00000000" w:rsidDel="00000000" w:rsidP="00000000" w:rsidRDefault="00000000" w:rsidRPr="00000000" w14:paraId="00000011">
      <w:pPr>
        <w:rPr>
          <w:rFonts w:ascii="Work Sans" w:cs="Work Sans" w:eastAsia="Work Sans" w:hAnsi="Work Sans"/>
        </w:rPr>
      </w:pPr>
      <w:r w:rsidDel="00000000" w:rsidR="00000000" w:rsidRPr="00000000">
        <w:rPr>
          <w:rtl w:val="0"/>
        </w:rPr>
      </w:r>
    </w:p>
    <w:p w:rsidR="00000000" w:rsidDel="00000000" w:rsidP="00000000" w:rsidRDefault="00000000" w:rsidRPr="00000000" w14:paraId="00000012">
      <w:pPr>
        <w:rPr>
          <w:rFonts w:ascii="Work Sans" w:cs="Work Sans" w:eastAsia="Work Sans" w:hAnsi="Work Sans"/>
        </w:rPr>
      </w:pPr>
      <w:r w:rsidDel="00000000" w:rsidR="00000000" w:rsidRPr="00000000">
        <w:rPr>
          <w:rtl w:val="0"/>
        </w:rPr>
      </w:r>
    </w:p>
    <w:p w:rsidR="00000000" w:rsidDel="00000000" w:rsidP="00000000" w:rsidRDefault="00000000" w:rsidRPr="00000000" w14:paraId="00000013">
      <w:pPr>
        <w:rPr>
          <w:rFonts w:ascii="Work Sans" w:cs="Work Sans" w:eastAsia="Work Sans" w:hAnsi="Work Sans"/>
        </w:rPr>
      </w:pPr>
      <w:r w:rsidDel="00000000" w:rsidR="00000000" w:rsidRPr="00000000">
        <w:rPr>
          <w:rtl w:val="0"/>
        </w:rPr>
      </w:r>
    </w:p>
    <w:p w:rsidR="00000000" w:rsidDel="00000000" w:rsidP="00000000" w:rsidRDefault="00000000" w:rsidRPr="00000000" w14:paraId="00000014">
      <w:pPr>
        <w:rPr>
          <w:rFonts w:ascii="Work Sans" w:cs="Work Sans" w:eastAsia="Work Sans" w:hAnsi="Work Sans"/>
        </w:rPr>
      </w:pPr>
      <w:r w:rsidDel="00000000" w:rsidR="00000000" w:rsidRPr="00000000">
        <w:rPr>
          <w:rtl w:val="0"/>
        </w:rPr>
      </w:r>
    </w:p>
    <w:p w:rsidR="00000000" w:rsidDel="00000000" w:rsidP="00000000" w:rsidRDefault="00000000" w:rsidRPr="00000000" w14:paraId="00000015">
      <w:pPr>
        <w:rPr>
          <w:rFonts w:ascii="Work Sans" w:cs="Work Sans" w:eastAsia="Work Sans" w:hAnsi="Work Sans"/>
        </w:rPr>
      </w:pPr>
      <w:r w:rsidDel="00000000" w:rsidR="00000000" w:rsidRPr="00000000">
        <w:rPr>
          <w:rtl w:val="0"/>
        </w:rPr>
      </w:r>
    </w:p>
    <w:p w:rsidR="00000000" w:rsidDel="00000000" w:rsidP="00000000" w:rsidRDefault="00000000" w:rsidRPr="00000000" w14:paraId="00000016">
      <w:pPr>
        <w:rPr>
          <w:rFonts w:ascii="Work Sans" w:cs="Work Sans" w:eastAsia="Work Sans" w:hAnsi="Work Sans"/>
        </w:rPr>
      </w:pPr>
      <w:r w:rsidDel="00000000" w:rsidR="00000000" w:rsidRPr="00000000">
        <w:rPr>
          <w:rtl w:val="0"/>
        </w:rPr>
      </w:r>
    </w:p>
    <w:p w:rsidR="00000000" w:rsidDel="00000000" w:rsidP="00000000" w:rsidRDefault="00000000" w:rsidRPr="00000000" w14:paraId="00000017">
      <w:pPr>
        <w:rPr>
          <w:rFonts w:ascii="Work Sans" w:cs="Work Sans" w:eastAsia="Work Sans" w:hAnsi="Work Sans"/>
        </w:rPr>
      </w:pPr>
      <w:r w:rsidDel="00000000" w:rsidR="00000000" w:rsidRPr="00000000">
        <w:rPr>
          <w:rtl w:val="0"/>
        </w:rPr>
      </w:r>
    </w:p>
    <w:p w:rsidR="00000000" w:rsidDel="00000000" w:rsidP="00000000" w:rsidRDefault="00000000" w:rsidRPr="00000000" w14:paraId="00000018">
      <w:pPr>
        <w:rPr>
          <w:rFonts w:ascii="Work Sans" w:cs="Work Sans" w:eastAsia="Work Sans" w:hAnsi="Work Sans"/>
        </w:rPr>
      </w:pPr>
      <w:r w:rsidDel="00000000" w:rsidR="00000000" w:rsidRPr="00000000">
        <w:rPr>
          <w:rtl w:val="0"/>
        </w:rPr>
      </w:r>
    </w:p>
    <w:p w:rsidR="00000000" w:rsidDel="00000000" w:rsidP="00000000" w:rsidRDefault="00000000" w:rsidRPr="00000000" w14:paraId="00000019">
      <w:pPr>
        <w:rPr>
          <w:rFonts w:ascii="Work Sans" w:cs="Work Sans" w:eastAsia="Work Sans" w:hAnsi="Work Sans"/>
        </w:rPr>
      </w:pPr>
      <w:r w:rsidDel="00000000" w:rsidR="00000000" w:rsidRPr="00000000">
        <w:rPr>
          <w:rtl w:val="0"/>
        </w:rPr>
      </w:r>
    </w:p>
    <w:p w:rsidR="00000000" w:rsidDel="00000000" w:rsidP="00000000" w:rsidRDefault="00000000" w:rsidRPr="00000000" w14:paraId="0000001A">
      <w:pPr>
        <w:rPr>
          <w:rFonts w:ascii="Work Sans" w:cs="Work Sans" w:eastAsia="Work Sans" w:hAnsi="Work Sans"/>
        </w:rPr>
      </w:pPr>
      <w:r w:rsidDel="00000000" w:rsidR="00000000" w:rsidRPr="00000000">
        <w:rPr>
          <w:rtl w:val="0"/>
        </w:rPr>
      </w:r>
    </w:p>
    <w:p w:rsidR="00000000" w:rsidDel="00000000" w:rsidP="00000000" w:rsidRDefault="00000000" w:rsidRPr="00000000" w14:paraId="0000001B">
      <w:pPr>
        <w:rPr>
          <w:rFonts w:ascii="Work Sans" w:cs="Work Sans" w:eastAsia="Work Sans" w:hAnsi="Work Sans"/>
        </w:rPr>
      </w:pPr>
      <w:r w:rsidDel="00000000" w:rsidR="00000000" w:rsidRPr="00000000">
        <w:rPr>
          <w:rtl w:val="0"/>
        </w:rPr>
      </w:r>
    </w:p>
    <w:p w:rsidR="00000000" w:rsidDel="00000000" w:rsidP="00000000" w:rsidRDefault="00000000" w:rsidRPr="00000000" w14:paraId="0000001C">
      <w:pPr>
        <w:rPr>
          <w:rFonts w:ascii="Work Sans" w:cs="Work Sans" w:eastAsia="Work Sans" w:hAnsi="Work Sans"/>
        </w:rPr>
      </w:pPr>
      <w:r w:rsidDel="00000000" w:rsidR="00000000" w:rsidRPr="00000000">
        <w:rPr>
          <w:rtl w:val="0"/>
        </w:rPr>
      </w:r>
    </w:p>
    <w:p w:rsidR="00000000" w:rsidDel="00000000" w:rsidP="00000000" w:rsidRDefault="00000000" w:rsidRPr="00000000" w14:paraId="0000001D">
      <w:pPr>
        <w:rPr>
          <w:rFonts w:ascii="Work Sans" w:cs="Work Sans" w:eastAsia="Work Sans" w:hAnsi="Work Sans"/>
        </w:rPr>
      </w:pPr>
      <w:r w:rsidDel="00000000" w:rsidR="00000000" w:rsidRPr="00000000">
        <w:rPr>
          <w:rtl w:val="0"/>
        </w:rPr>
      </w:r>
    </w:p>
    <w:p w:rsidR="00000000" w:rsidDel="00000000" w:rsidP="00000000" w:rsidRDefault="00000000" w:rsidRPr="00000000" w14:paraId="0000001E">
      <w:pPr>
        <w:rPr>
          <w:rFonts w:ascii="Work Sans" w:cs="Work Sans" w:eastAsia="Work Sans" w:hAnsi="Work Sans"/>
        </w:rPr>
      </w:pPr>
      <w:r w:rsidDel="00000000" w:rsidR="00000000" w:rsidRPr="00000000">
        <w:rPr>
          <w:rtl w:val="0"/>
        </w:rPr>
      </w:r>
    </w:p>
    <w:p w:rsidR="00000000" w:rsidDel="00000000" w:rsidP="00000000" w:rsidRDefault="00000000" w:rsidRPr="00000000" w14:paraId="0000001F">
      <w:pPr>
        <w:rPr>
          <w:rFonts w:ascii="Work Sans" w:cs="Work Sans" w:eastAsia="Work Sans" w:hAnsi="Work Sans"/>
        </w:rPr>
      </w:pPr>
      <w:r w:rsidDel="00000000" w:rsidR="00000000" w:rsidRPr="00000000">
        <w:rPr>
          <w:rtl w:val="0"/>
        </w:rPr>
      </w:r>
    </w:p>
    <w:p w:rsidR="00000000" w:rsidDel="00000000" w:rsidP="00000000" w:rsidRDefault="00000000" w:rsidRPr="00000000" w14:paraId="00000020">
      <w:pPr>
        <w:rPr>
          <w:rFonts w:ascii="Work Sans" w:cs="Work Sans" w:eastAsia="Work Sans" w:hAnsi="Work Sans"/>
        </w:rPr>
      </w:pPr>
      <w:r w:rsidDel="00000000" w:rsidR="00000000" w:rsidRPr="00000000">
        <w:rPr>
          <w:rtl w:val="0"/>
        </w:rPr>
      </w:r>
    </w:p>
    <w:p w:rsidR="00000000" w:rsidDel="00000000" w:rsidP="00000000" w:rsidRDefault="00000000" w:rsidRPr="00000000" w14:paraId="00000021">
      <w:pPr>
        <w:rPr>
          <w:rFonts w:ascii="Work Sans" w:cs="Work Sans" w:eastAsia="Work Sans" w:hAnsi="Work Sans"/>
        </w:rPr>
      </w:pPr>
      <w:r w:rsidDel="00000000" w:rsidR="00000000" w:rsidRPr="00000000">
        <w:rPr>
          <w:rtl w:val="0"/>
        </w:rPr>
      </w:r>
    </w:p>
    <w:p w:rsidR="00000000" w:rsidDel="00000000" w:rsidP="00000000" w:rsidRDefault="00000000" w:rsidRPr="00000000" w14:paraId="00000022">
      <w:pPr>
        <w:rPr>
          <w:rFonts w:ascii="Work Sans" w:cs="Work Sans" w:eastAsia="Work Sans" w:hAnsi="Work Sans"/>
        </w:rPr>
      </w:pPr>
      <w:r w:rsidDel="00000000" w:rsidR="00000000" w:rsidRPr="00000000">
        <w:rPr>
          <w:rtl w:val="0"/>
        </w:rPr>
      </w:r>
    </w:p>
    <w:p w:rsidR="00000000" w:rsidDel="00000000" w:rsidP="00000000" w:rsidRDefault="00000000" w:rsidRPr="00000000" w14:paraId="00000023">
      <w:pPr>
        <w:rPr>
          <w:rFonts w:ascii="Work Sans" w:cs="Work Sans" w:eastAsia="Work Sans" w:hAnsi="Work Sans"/>
        </w:rPr>
      </w:pPr>
      <w:r w:rsidDel="00000000" w:rsidR="00000000" w:rsidRPr="00000000">
        <w:rPr>
          <w:rtl w:val="0"/>
        </w:rPr>
      </w:r>
    </w:p>
    <w:p w:rsidR="00000000" w:rsidDel="00000000" w:rsidP="00000000" w:rsidRDefault="00000000" w:rsidRPr="00000000" w14:paraId="00000024">
      <w:pPr>
        <w:rPr>
          <w:rFonts w:ascii="Work Sans" w:cs="Work Sans" w:eastAsia="Work Sans" w:hAnsi="Work Sans"/>
        </w:rPr>
      </w:pPr>
      <w:r w:rsidDel="00000000" w:rsidR="00000000" w:rsidRPr="00000000">
        <w:rPr>
          <w:rtl w:val="0"/>
        </w:rPr>
      </w:r>
    </w:p>
    <w:p w:rsidR="00000000" w:rsidDel="00000000" w:rsidP="00000000" w:rsidRDefault="00000000" w:rsidRPr="00000000" w14:paraId="00000025">
      <w:pPr>
        <w:rPr>
          <w:rFonts w:ascii="Work Sans" w:cs="Work Sans" w:eastAsia="Work Sans" w:hAnsi="Work Sans"/>
        </w:rPr>
      </w:pPr>
      <w:r w:rsidDel="00000000" w:rsidR="00000000" w:rsidRPr="00000000">
        <w:rPr>
          <w:rtl w:val="0"/>
        </w:rPr>
      </w:r>
    </w:p>
    <w:p w:rsidR="00000000" w:rsidDel="00000000" w:rsidP="00000000" w:rsidRDefault="00000000" w:rsidRPr="00000000" w14:paraId="00000026">
      <w:pPr>
        <w:rPr>
          <w:rFonts w:ascii="Work Sans" w:cs="Work Sans" w:eastAsia="Work Sans" w:hAnsi="Work Sans"/>
        </w:rPr>
      </w:pPr>
      <w:r w:rsidDel="00000000" w:rsidR="00000000" w:rsidRPr="00000000">
        <w:rPr>
          <w:rtl w:val="0"/>
        </w:rPr>
      </w:r>
    </w:p>
    <w:p w:rsidR="00000000" w:rsidDel="00000000" w:rsidP="00000000" w:rsidRDefault="00000000" w:rsidRPr="00000000" w14:paraId="00000027">
      <w:pPr>
        <w:rPr>
          <w:rFonts w:ascii="Work Sans" w:cs="Work Sans" w:eastAsia="Work Sans" w:hAnsi="Work Sans"/>
        </w:rPr>
      </w:pPr>
      <w:r w:rsidDel="00000000" w:rsidR="00000000" w:rsidRPr="00000000">
        <w:rPr>
          <w:rtl w:val="0"/>
        </w:rPr>
      </w:r>
    </w:p>
    <w:p w:rsidR="00000000" w:rsidDel="00000000" w:rsidP="00000000" w:rsidRDefault="00000000" w:rsidRPr="00000000" w14:paraId="00000028">
      <w:pPr>
        <w:rPr>
          <w:rFonts w:ascii="Work Sans" w:cs="Work Sans" w:eastAsia="Work Sans" w:hAnsi="Work Sans"/>
        </w:rPr>
      </w:pPr>
      <w:r w:rsidDel="00000000" w:rsidR="00000000" w:rsidRPr="00000000">
        <w:rPr>
          <w:rtl w:val="0"/>
        </w:rPr>
      </w:r>
    </w:p>
    <w:tbl>
      <w:tblPr>
        <w:tblStyle w:val="Table1"/>
        <w:tblW w:w="934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65"/>
        <w:gridCol w:w="4680"/>
        <w:tblGridChange w:id="0">
          <w:tblGrid>
            <w:gridCol w:w="4665"/>
            <w:gridCol w:w="4680"/>
          </w:tblGrid>
        </w:tblGridChange>
      </w:tblGrid>
      <w:tr>
        <w:trPr>
          <w:cantSplit w:val="0"/>
          <w:trHeight w:val="420" w:hRule="atLeast"/>
          <w:tblHeader w:val="0"/>
        </w:trPr>
        <w:tc>
          <w:tcPr>
            <w:gridSpan w:val="2"/>
            <w:tcBorders>
              <w:top w:color="f3f3f3" w:space="0" w:sz="8" w:val="single"/>
              <w:left w:color="f3f3f3" w:space="0" w:sz="8" w:val="single"/>
              <w:bottom w:color="f3f3f3" w:space="0" w:sz="8" w:val="single"/>
              <w:right w:color="f3f3f3" w:space="0" w:sz="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29">
            <w:pPr>
              <w:rPr>
                <w:rFonts w:ascii="Work Sans" w:cs="Work Sans" w:eastAsia="Work Sans" w:hAnsi="Work Sans"/>
                <w:b w:val="1"/>
              </w:rPr>
            </w:pPr>
            <w:r w:rsidDel="00000000" w:rsidR="00000000" w:rsidRPr="00000000">
              <w:rPr>
                <w:rtl w:val="0"/>
              </w:rPr>
            </w:r>
          </w:p>
          <w:p w:rsidR="00000000" w:rsidDel="00000000" w:rsidP="00000000" w:rsidRDefault="00000000" w:rsidRPr="00000000" w14:paraId="0000002A">
            <w:pPr>
              <w:jc w:val="center"/>
              <w:rPr>
                <w:rFonts w:ascii="Work Sans" w:cs="Work Sans" w:eastAsia="Work Sans" w:hAnsi="Work Sans"/>
                <w:b w:val="1"/>
                <w:color w:val="5f5f8c"/>
              </w:rPr>
            </w:pPr>
            <w:r w:rsidDel="00000000" w:rsidR="00000000" w:rsidRPr="00000000">
              <w:rPr>
                <w:rFonts w:ascii="Work Sans" w:cs="Work Sans" w:eastAsia="Work Sans" w:hAnsi="Work Sans"/>
                <w:b w:val="1"/>
                <w:color w:val="5f5f8c"/>
                <w:rtl w:val="0"/>
              </w:rPr>
              <w:t xml:space="preserve">To use this document, edit this version to fit your needs, or go to “File” and then “Download As” and select “Microsoft Word” to download. </w:t>
            </w:r>
          </w:p>
          <w:p w:rsidR="00000000" w:rsidDel="00000000" w:rsidP="00000000" w:rsidRDefault="00000000" w:rsidRPr="00000000" w14:paraId="0000002B">
            <w:pPr>
              <w:rPr>
                <w:rFonts w:ascii="Work Sans" w:cs="Work Sans" w:eastAsia="Work Sans" w:hAnsi="Work Sans"/>
                <w:b w:val="1"/>
              </w:rPr>
            </w:pPr>
            <w:r w:rsidDel="00000000" w:rsidR="00000000" w:rsidRPr="00000000">
              <w:rPr>
                <w:rtl w:val="0"/>
              </w:rPr>
            </w:r>
          </w:p>
          <w:p w:rsidR="00000000" w:rsidDel="00000000" w:rsidP="00000000" w:rsidRDefault="00000000" w:rsidRPr="00000000" w14:paraId="0000002C">
            <w:pPr>
              <w:rPr>
                <w:rFonts w:ascii="Work Sans" w:cs="Work Sans" w:eastAsia="Work Sans" w:hAnsi="Work Sans"/>
                <w:b w:val="1"/>
              </w:rPr>
            </w:pPr>
            <w:r w:rsidDel="00000000" w:rsidR="00000000" w:rsidRPr="00000000">
              <w:rPr>
                <w:rtl w:val="0"/>
              </w:rPr>
            </w:r>
          </w:p>
        </w:tc>
      </w:tr>
    </w:tbl>
    <w:p w:rsidR="00000000" w:rsidDel="00000000" w:rsidP="00000000" w:rsidRDefault="00000000" w:rsidRPr="00000000" w14:paraId="0000002E">
      <w:pPr>
        <w:rPr>
          <w:rFonts w:ascii="Work Sans" w:cs="Work Sans" w:eastAsia="Work Sans" w:hAnsi="Work Sans"/>
        </w:rPr>
      </w:pPr>
      <w:r w:rsidDel="00000000" w:rsidR="00000000" w:rsidRPr="00000000">
        <w:rPr>
          <w:rtl w:val="0"/>
        </w:rPr>
      </w:r>
    </w:p>
    <w:p w:rsidR="00000000" w:rsidDel="00000000" w:rsidP="00000000" w:rsidRDefault="00000000" w:rsidRPr="00000000" w14:paraId="0000002F">
      <w:pPr>
        <w:rPr>
          <w:rFonts w:ascii="Work Sans" w:cs="Work Sans" w:eastAsia="Work Sans" w:hAnsi="Work Sans"/>
        </w:rPr>
      </w:pPr>
      <w:r w:rsidDel="00000000" w:rsidR="00000000" w:rsidRPr="00000000">
        <w:rPr>
          <w:rtl w:val="0"/>
        </w:rPr>
      </w:r>
    </w:p>
    <w:p w:rsidR="00000000" w:rsidDel="00000000" w:rsidP="00000000" w:rsidRDefault="00000000" w:rsidRPr="00000000" w14:paraId="00000030">
      <w:pPr>
        <w:pStyle w:val="Heading2"/>
        <w:jc w:val="center"/>
        <w:rPr>
          <w:rFonts w:ascii="Work Sans" w:cs="Work Sans" w:eastAsia="Work Sans" w:hAnsi="Work Sans"/>
          <w:b w:val="1"/>
          <w:color w:val="172b4d"/>
          <w:sz w:val="36"/>
          <w:szCs w:val="36"/>
        </w:rPr>
      </w:pPr>
      <w:bookmarkStart w:colFirst="0" w:colLast="0" w:name="_6et9ft1f1xvl" w:id="2"/>
      <w:bookmarkEnd w:id="2"/>
      <w:r w:rsidDel="00000000" w:rsidR="00000000" w:rsidRPr="00000000">
        <w:rPr>
          <w:rFonts w:ascii="Work Sans" w:cs="Work Sans" w:eastAsia="Work Sans" w:hAnsi="Work Sans"/>
          <w:b w:val="1"/>
          <w:color w:val="172b4d"/>
          <w:sz w:val="36"/>
          <w:szCs w:val="36"/>
          <w:rtl w:val="0"/>
        </w:rPr>
        <w:t xml:space="preserve"> How to Use this Team Building Workshop Planner</w:t>
      </w:r>
    </w:p>
    <w:p w:rsidR="00000000" w:rsidDel="00000000" w:rsidP="00000000" w:rsidRDefault="00000000" w:rsidRPr="00000000" w14:paraId="00000031">
      <w:pPr>
        <w:pBdr>
          <w:top w:color="e5e7eb" w:space="0" w:sz="0" w:val="none"/>
          <w:left w:color="e5e7eb" w:space="0" w:sz="0" w:val="none"/>
          <w:bottom w:color="e5e7eb" w:space="0" w:sz="0" w:val="none"/>
          <w:right w:color="e5e7eb" w:space="0" w:sz="0" w:val="none"/>
          <w:between w:color="e5e7eb" w:space="0" w:sz="0" w:val="none"/>
        </w:pBdr>
        <w:spacing w:after="120" w:before="120" w:lineRule="auto"/>
        <w:ind w:left="0" w:firstLine="0"/>
        <w:jc w:val="center"/>
        <w:rPr>
          <w:rFonts w:ascii="Work Sans" w:cs="Work Sans" w:eastAsia="Work Sans" w:hAnsi="Work Sans"/>
          <w:b w:val="1"/>
          <w:color w:val="172b4d"/>
          <w:sz w:val="26"/>
          <w:szCs w:val="26"/>
        </w:rPr>
      </w:pPr>
      <w:r w:rsidDel="00000000" w:rsidR="00000000" w:rsidRPr="00000000">
        <w:rPr>
          <w:rFonts w:ascii="Work Sans" w:cs="Work Sans" w:eastAsia="Work Sans" w:hAnsi="Work Sans"/>
          <w:color w:val="172b4d"/>
          <w:sz w:val="26"/>
          <w:szCs w:val="26"/>
          <w:rtl w:val="0"/>
        </w:rPr>
        <w:br w:type="textWrapping"/>
      </w:r>
      <w:r w:rsidDel="00000000" w:rsidR="00000000" w:rsidRPr="00000000">
        <w:rPr>
          <w:rFonts w:ascii="Work Sans" w:cs="Work Sans" w:eastAsia="Work Sans" w:hAnsi="Work Sans"/>
          <w:b w:val="1"/>
          <w:color w:val="172b4d"/>
          <w:sz w:val="26"/>
          <w:szCs w:val="26"/>
          <w:rtl w:val="0"/>
        </w:rPr>
        <w:t xml:space="preserve">Define Objectives and Understand the Audience</w:t>
      </w:r>
      <w:r w:rsidDel="00000000" w:rsidR="00000000" w:rsidRPr="00000000">
        <w:rPr>
          <w:rFonts w:ascii="Work Sans" w:cs="Work Sans" w:eastAsia="Work Sans" w:hAnsi="Work Sans"/>
          <w:color w:val="172b4d"/>
          <w:sz w:val="24"/>
          <w:szCs w:val="24"/>
          <w:rtl w:val="0"/>
        </w:rPr>
        <w:br w:type="textWrapping"/>
      </w:r>
      <w:r w:rsidDel="00000000" w:rsidR="00000000" w:rsidRPr="00000000">
        <w:rPr>
          <w:rFonts w:ascii="Work Sans" w:cs="Work Sans" w:eastAsia="Work Sans" w:hAnsi="Work Sans"/>
          <w:color w:val="172b4d"/>
          <w:rtl w:val="0"/>
        </w:rPr>
        <w:t xml:space="preserve">Clarify your workshop goals, focusing on outcomes like improved communication or collaboration. Identify participants' interests and challenges to tailor activities for maximum relevance.</w:t>
      </w:r>
      <w:r w:rsidDel="00000000" w:rsidR="00000000" w:rsidRPr="00000000">
        <w:rPr>
          <w:rFonts w:ascii="Work Sans" w:cs="Work Sans" w:eastAsia="Work Sans" w:hAnsi="Work Sans"/>
          <w:color w:val="172b4d"/>
          <w:sz w:val="24"/>
          <w:szCs w:val="24"/>
          <w:rtl w:val="0"/>
        </w:rPr>
        <w:br w:type="textWrapping"/>
      </w:r>
      <w:r w:rsidDel="00000000" w:rsidR="00000000" w:rsidRPr="00000000">
        <w:rPr>
          <w:rtl w:val="0"/>
        </w:rPr>
      </w:r>
    </w:p>
    <w:p w:rsidR="00000000" w:rsidDel="00000000" w:rsidP="00000000" w:rsidRDefault="00000000" w:rsidRPr="00000000" w14:paraId="00000032">
      <w:pPr>
        <w:jc w:val="center"/>
        <w:rPr>
          <w:rFonts w:ascii="Work Sans" w:cs="Work Sans" w:eastAsia="Work Sans" w:hAnsi="Work Sans"/>
          <w:b w:val="1"/>
          <w:color w:val="172b4d"/>
          <w:sz w:val="26"/>
          <w:szCs w:val="26"/>
        </w:rPr>
      </w:pPr>
      <w:r w:rsidDel="00000000" w:rsidR="00000000" w:rsidRPr="00000000">
        <w:rPr>
          <w:rFonts w:ascii="Work Sans" w:cs="Work Sans" w:eastAsia="Work Sans" w:hAnsi="Work Sans"/>
          <w:b w:val="1"/>
          <w:color w:val="172b4d"/>
          <w:sz w:val="26"/>
          <w:szCs w:val="26"/>
          <w:rtl w:val="0"/>
        </w:rPr>
        <w:t xml:space="preserve">Select Activities</w:t>
      </w:r>
    </w:p>
    <w:p w:rsidR="00000000" w:rsidDel="00000000" w:rsidP="00000000" w:rsidRDefault="00000000" w:rsidRPr="00000000" w14:paraId="00000033">
      <w:pPr>
        <w:jc w:val="cente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From the Activity Guides, choose a variety of exercises that align with your objectives, ensuring diverse engagement.</w:t>
      </w:r>
      <w:r w:rsidDel="00000000" w:rsidR="00000000" w:rsidRPr="00000000">
        <w:rPr>
          <w:rtl w:val="0"/>
        </w:rPr>
      </w:r>
    </w:p>
    <w:p w:rsidR="00000000" w:rsidDel="00000000" w:rsidP="00000000" w:rsidRDefault="00000000" w:rsidRPr="00000000" w14:paraId="00000034">
      <w:pPr>
        <w:pBdr>
          <w:top w:color="e5e7eb" w:space="0" w:sz="0" w:val="none"/>
          <w:left w:color="e5e7eb" w:space="0" w:sz="0" w:val="none"/>
          <w:bottom w:color="e5e7eb" w:space="0" w:sz="0" w:val="none"/>
          <w:right w:color="e5e7eb" w:space="0" w:sz="0" w:val="none"/>
          <w:between w:color="e5e7eb" w:space="0" w:sz="0" w:val="none"/>
        </w:pBdr>
        <w:spacing w:after="120" w:before="120" w:lineRule="auto"/>
        <w:ind w:left="0" w:firstLine="0"/>
        <w:rPr>
          <w:rFonts w:ascii="Work Sans" w:cs="Work Sans" w:eastAsia="Work Sans" w:hAnsi="Work Sans"/>
          <w:color w:val="172b4d"/>
          <w:sz w:val="24"/>
          <w:szCs w:val="24"/>
        </w:rPr>
      </w:pPr>
      <w:r w:rsidDel="00000000" w:rsidR="00000000" w:rsidRPr="00000000">
        <w:rPr>
          <w:rtl w:val="0"/>
        </w:rPr>
      </w:r>
    </w:p>
    <w:p w:rsidR="00000000" w:rsidDel="00000000" w:rsidP="00000000" w:rsidRDefault="00000000" w:rsidRPr="00000000" w14:paraId="00000035">
      <w:pPr>
        <w:jc w:val="center"/>
        <w:rPr>
          <w:rFonts w:ascii="Work Sans" w:cs="Work Sans" w:eastAsia="Work Sans" w:hAnsi="Work Sans"/>
          <w:b w:val="1"/>
          <w:color w:val="172b4d"/>
          <w:sz w:val="26"/>
          <w:szCs w:val="26"/>
        </w:rPr>
      </w:pPr>
      <w:r w:rsidDel="00000000" w:rsidR="00000000" w:rsidRPr="00000000">
        <w:rPr>
          <w:rFonts w:ascii="Work Sans" w:cs="Work Sans" w:eastAsia="Work Sans" w:hAnsi="Work Sans"/>
          <w:b w:val="1"/>
          <w:color w:val="172b4d"/>
          <w:sz w:val="26"/>
          <w:szCs w:val="26"/>
          <w:rtl w:val="0"/>
        </w:rPr>
        <w:t xml:space="preserve">Create an Agenda</w:t>
      </w:r>
    </w:p>
    <w:p w:rsidR="00000000" w:rsidDel="00000000" w:rsidP="00000000" w:rsidRDefault="00000000" w:rsidRPr="00000000" w14:paraId="00000036">
      <w:pPr>
        <w:jc w:val="center"/>
        <w:rPr>
          <w:rFonts w:ascii="Work Sans" w:cs="Work Sans" w:eastAsia="Work Sans" w:hAnsi="Work Sans"/>
          <w:color w:val="172b4d"/>
          <w:sz w:val="24"/>
          <w:szCs w:val="24"/>
        </w:rPr>
      </w:pPr>
      <w:r w:rsidDel="00000000" w:rsidR="00000000" w:rsidRPr="00000000">
        <w:rPr>
          <w:rFonts w:ascii="Work Sans" w:cs="Work Sans" w:eastAsia="Work Sans" w:hAnsi="Work Sans"/>
          <w:color w:val="172b4d"/>
          <w:rtl w:val="0"/>
        </w:rPr>
        <w:t xml:space="preserve">Using our planner, draft a workshop agenda that outlines the flow of the session, outlining start and end times, breaks, and activity durations to keep the session on track.</w:t>
      </w:r>
      <w:r w:rsidDel="00000000" w:rsidR="00000000" w:rsidRPr="00000000">
        <w:rPr>
          <w:rFonts w:ascii="Work Sans" w:cs="Work Sans" w:eastAsia="Work Sans" w:hAnsi="Work Sans"/>
          <w:color w:val="172b4d"/>
          <w:sz w:val="24"/>
          <w:szCs w:val="24"/>
          <w:rtl w:val="0"/>
        </w:rPr>
        <w:br w:type="textWrapping"/>
      </w:r>
      <w:r w:rsidDel="00000000" w:rsidR="00000000" w:rsidRPr="00000000">
        <w:rPr>
          <w:rtl w:val="0"/>
        </w:rPr>
      </w:r>
    </w:p>
    <w:p w:rsidR="00000000" w:rsidDel="00000000" w:rsidP="00000000" w:rsidRDefault="00000000" w:rsidRPr="00000000" w14:paraId="00000037">
      <w:pPr>
        <w:jc w:val="center"/>
        <w:rPr>
          <w:rFonts w:ascii="Work Sans" w:cs="Work Sans" w:eastAsia="Work Sans" w:hAnsi="Work Sans"/>
          <w:b w:val="1"/>
          <w:color w:val="172b4d"/>
          <w:sz w:val="26"/>
          <w:szCs w:val="26"/>
        </w:rPr>
      </w:pPr>
      <w:r w:rsidDel="00000000" w:rsidR="00000000" w:rsidRPr="00000000">
        <w:rPr>
          <w:rFonts w:ascii="Work Sans" w:cs="Work Sans" w:eastAsia="Work Sans" w:hAnsi="Work Sans"/>
          <w:b w:val="1"/>
          <w:color w:val="172b4d"/>
          <w:sz w:val="26"/>
          <w:szCs w:val="26"/>
          <w:rtl w:val="0"/>
        </w:rPr>
        <w:t xml:space="preserve">Prepare Materials</w:t>
      </w:r>
    </w:p>
    <w:p w:rsidR="00000000" w:rsidDel="00000000" w:rsidP="00000000" w:rsidRDefault="00000000" w:rsidRPr="00000000" w14:paraId="00000038">
      <w:pPr>
        <w:jc w:val="cente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Gather necessary supplies and arrange logistics, including venue setup and equipment. And you’re ready to facilitate. </w:t>
      </w:r>
      <w:r w:rsidDel="00000000" w:rsidR="00000000" w:rsidRPr="00000000">
        <w:rPr>
          <w:rtl w:val="0"/>
        </w:rPr>
      </w:r>
    </w:p>
    <w:p w:rsidR="00000000" w:rsidDel="00000000" w:rsidP="00000000" w:rsidRDefault="00000000" w:rsidRPr="00000000" w14:paraId="00000039">
      <w:pPr>
        <w:rPr>
          <w:rFonts w:ascii="Work Sans" w:cs="Work Sans" w:eastAsia="Work Sans" w:hAnsi="Work Sans"/>
          <w:color w:val="172b4d"/>
        </w:rPr>
      </w:pPr>
      <w:r w:rsidDel="00000000" w:rsidR="00000000" w:rsidRPr="00000000">
        <w:rPr>
          <w:rFonts w:ascii="Work Sans" w:cs="Work Sans" w:eastAsia="Work Sans" w:hAnsi="Work Sans"/>
          <w:color w:val="172b4d"/>
          <w:rtl w:val="0"/>
        </w:rPr>
        <w:br w:type="textWrapping"/>
      </w:r>
    </w:p>
    <w:p w:rsidR="00000000" w:rsidDel="00000000" w:rsidP="00000000" w:rsidRDefault="00000000" w:rsidRPr="00000000" w14:paraId="0000003A">
      <w:pPr>
        <w:jc w:val="center"/>
        <w:rPr>
          <w:rFonts w:ascii="Work Sans" w:cs="Work Sans" w:eastAsia="Work Sans" w:hAnsi="Work Sans"/>
          <w:b w:val="1"/>
          <w:color w:val="172b4d"/>
          <w:sz w:val="26"/>
          <w:szCs w:val="26"/>
        </w:rPr>
      </w:pPr>
      <w:r w:rsidDel="00000000" w:rsidR="00000000" w:rsidRPr="00000000">
        <w:rPr>
          <w:rFonts w:ascii="Work Sans" w:cs="Work Sans" w:eastAsia="Work Sans" w:hAnsi="Work Sans"/>
          <w:b w:val="1"/>
          <w:color w:val="172b4d"/>
          <w:sz w:val="26"/>
          <w:szCs w:val="26"/>
          <w:rtl w:val="0"/>
        </w:rPr>
        <w:t xml:space="preserve">Evaluate Success</w:t>
      </w:r>
    </w:p>
    <w:p w:rsidR="00000000" w:rsidDel="00000000" w:rsidP="00000000" w:rsidRDefault="00000000" w:rsidRPr="00000000" w14:paraId="0000003B">
      <w:pPr>
        <w:jc w:val="cente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Collect feedback to assess effectiveness and identify areas for improvement in future workshops.</w:t>
      </w:r>
    </w:p>
    <w:p w:rsidR="00000000" w:rsidDel="00000000" w:rsidP="00000000" w:rsidRDefault="00000000" w:rsidRPr="00000000" w14:paraId="0000003C">
      <w:pPr>
        <w:rPr>
          <w:rFonts w:ascii="Work Sans" w:cs="Work Sans" w:eastAsia="Work Sans" w:hAnsi="Work Sans"/>
        </w:rPr>
      </w:pPr>
      <w:r w:rsidDel="00000000" w:rsidR="00000000" w:rsidRPr="00000000">
        <w:rPr>
          <w:rtl w:val="0"/>
        </w:rPr>
      </w:r>
    </w:p>
    <w:p w:rsidR="00000000" w:rsidDel="00000000" w:rsidP="00000000" w:rsidRDefault="00000000" w:rsidRPr="00000000" w14:paraId="0000003D">
      <w:pPr>
        <w:pBdr>
          <w:top w:color="e5e7eb" w:space="0" w:sz="0" w:val="none"/>
          <w:left w:color="e5e7eb" w:space="0" w:sz="0" w:val="none"/>
          <w:bottom w:color="e5e7eb" w:space="0" w:sz="0" w:val="none"/>
          <w:right w:color="e5e7eb" w:space="0" w:sz="0" w:val="none"/>
          <w:between w:color="e5e7eb" w:space="0" w:sz="0" w:val="none"/>
        </w:pBdr>
        <w:spacing w:after="120" w:before="120" w:lineRule="auto"/>
        <w:ind w:left="0" w:firstLine="0"/>
        <w:jc w:val="center"/>
        <w:rPr>
          <w:rFonts w:ascii="Work Sans" w:cs="Work Sans" w:eastAsia="Work Sans" w:hAnsi="Work Sans"/>
          <w:b w:val="1"/>
          <w:color w:val="5f5f8c"/>
          <w:sz w:val="24"/>
          <w:szCs w:val="24"/>
        </w:rPr>
      </w:pPr>
      <w:r w:rsidDel="00000000" w:rsidR="00000000" w:rsidRPr="00000000">
        <w:rPr>
          <w:rtl w:val="0"/>
        </w:rPr>
      </w:r>
    </w:p>
    <w:p w:rsidR="00000000" w:rsidDel="00000000" w:rsidP="00000000" w:rsidRDefault="00000000" w:rsidRPr="00000000" w14:paraId="0000003E">
      <w:pPr>
        <w:pBdr>
          <w:top w:color="e5e7eb" w:space="0" w:sz="0" w:val="none"/>
          <w:left w:color="e5e7eb" w:space="0" w:sz="0" w:val="none"/>
          <w:bottom w:color="e5e7eb" w:space="0" w:sz="0" w:val="none"/>
          <w:right w:color="e5e7eb" w:space="0" w:sz="0" w:val="none"/>
          <w:between w:color="e5e7eb" w:space="0" w:sz="0" w:val="none"/>
        </w:pBdr>
        <w:spacing w:after="120" w:before="120" w:lineRule="auto"/>
        <w:ind w:left="0" w:firstLine="0"/>
        <w:jc w:val="center"/>
        <w:rPr>
          <w:rFonts w:ascii="Work Sans" w:cs="Work Sans" w:eastAsia="Work Sans" w:hAnsi="Work Sans"/>
          <w:b w:val="1"/>
          <w:color w:val="5f5f8c"/>
          <w:sz w:val="24"/>
          <w:szCs w:val="24"/>
        </w:rPr>
      </w:pPr>
      <w:r w:rsidDel="00000000" w:rsidR="00000000" w:rsidRPr="00000000">
        <w:rPr>
          <w:rtl w:val="0"/>
        </w:rPr>
      </w:r>
    </w:p>
    <w:p w:rsidR="00000000" w:rsidDel="00000000" w:rsidP="00000000" w:rsidRDefault="00000000" w:rsidRPr="00000000" w14:paraId="0000003F">
      <w:pPr>
        <w:pStyle w:val="Heading2"/>
        <w:keepNext w:val="0"/>
        <w:keepLines w:val="0"/>
        <w:pBdr>
          <w:top w:color="e5e7eb" w:space="0" w:sz="0" w:val="none"/>
          <w:left w:color="e5e7eb" w:space="0" w:sz="0" w:val="none"/>
          <w:bottom w:color="e5e7eb" w:space="0" w:sz="0" w:val="none"/>
          <w:right w:color="e5e7eb" w:space="0" w:sz="0" w:val="none"/>
          <w:between w:color="e5e7eb" w:space="0" w:sz="0" w:val="none"/>
        </w:pBdr>
        <w:spacing w:after="80" w:lineRule="auto"/>
        <w:jc w:val="center"/>
        <w:rPr>
          <w:rFonts w:ascii="Work Sans" w:cs="Work Sans" w:eastAsia="Work Sans" w:hAnsi="Work Sans"/>
          <w:color w:val="172b4d"/>
          <w:sz w:val="24"/>
          <w:szCs w:val="24"/>
        </w:rPr>
      </w:pPr>
      <w:bookmarkStart w:colFirst="0" w:colLast="0" w:name="_w5m2uz30hov8" w:id="3"/>
      <w:bookmarkEnd w:id="3"/>
      <w:r w:rsidDel="00000000" w:rsidR="00000000" w:rsidRPr="00000000">
        <w:rPr>
          <w:rFonts w:ascii="Work Sans" w:cs="Work Sans" w:eastAsia="Work Sans" w:hAnsi="Work Sans"/>
          <w:b w:val="1"/>
          <w:color w:val="172b4d"/>
          <w:sz w:val="34"/>
          <w:szCs w:val="34"/>
          <w:rtl w:val="0"/>
        </w:rPr>
        <w:t xml:space="preserve">Facilitator Tips: Best Practices for Successful Workshops</w:t>
      </w:r>
      <w:r w:rsidDel="00000000" w:rsidR="00000000" w:rsidRPr="00000000">
        <w:rPr>
          <w:rtl w:val="0"/>
        </w:rPr>
      </w:r>
    </w:p>
    <w:p w:rsidR="00000000" w:rsidDel="00000000" w:rsidP="00000000" w:rsidRDefault="00000000" w:rsidRPr="00000000" w14:paraId="00000040">
      <w:pPr>
        <w:rPr>
          <w:color w:val="172b4d"/>
        </w:rPr>
      </w:pPr>
      <w:r w:rsidDel="00000000" w:rsidR="00000000" w:rsidRPr="00000000">
        <w:rPr>
          <w:rtl w:val="0"/>
        </w:rPr>
      </w:r>
    </w:p>
    <w:tbl>
      <w:tblPr>
        <w:tblStyle w:val="Table2"/>
        <w:tblW w:w="11745.0" w:type="dxa"/>
        <w:jc w:val="left"/>
        <w:tblInd w:w="-12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30"/>
        <w:gridCol w:w="6315"/>
        <w:tblGridChange w:id="0">
          <w:tblGrid>
            <w:gridCol w:w="5430"/>
            <w:gridCol w:w="6315"/>
          </w:tblGrid>
        </w:tblGridChange>
      </w:tblGrid>
      <w:tr>
        <w:trPr>
          <w:cantSplit w:val="0"/>
          <w:tblHeader w:val="0"/>
        </w:trPr>
        <w:tc>
          <w:tcPr>
            <w:tcBorders>
              <w:top w:color="000000" w:space="0" w:sz="0" w:val="nil"/>
              <w:left w:color="000000" w:space="0" w:sz="0" w:val="nil"/>
              <w:bottom w:color="5f5f8c" w:space="0" w:sz="8"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41">
            <w:pPr>
              <w:pStyle w:val="Heading2"/>
              <w:keepNext w:val="0"/>
              <w:keepLines w:val="0"/>
              <w:pBdr>
                <w:top w:color="e5e7eb" w:space="0" w:sz="0" w:val="none"/>
                <w:left w:color="e5e7eb" w:space="0" w:sz="0" w:val="none"/>
                <w:bottom w:color="e5e7eb" w:space="0" w:sz="0" w:val="none"/>
                <w:right w:color="e5e7eb" w:space="0" w:sz="0" w:val="none"/>
                <w:between w:color="e5e7eb" w:space="0" w:sz="0" w:val="none"/>
              </w:pBdr>
              <w:spacing w:after="80" w:lineRule="auto"/>
              <w:ind w:left="360" w:firstLine="0"/>
              <w:rPr>
                <w:rFonts w:ascii="Work Sans" w:cs="Work Sans" w:eastAsia="Work Sans" w:hAnsi="Work Sans"/>
                <w:b w:val="1"/>
                <w:color w:val="172b4d"/>
                <w:sz w:val="28"/>
                <w:szCs w:val="28"/>
              </w:rPr>
            </w:pPr>
            <w:bookmarkStart w:colFirst="0" w:colLast="0" w:name="_24ew6c4821yq" w:id="4"/>
            <w:bookmarkEnd w:id="4"/>
            <w:r w:rsidDel="00000000" w:rsidR="00000000" w:rsidRPr="00000000">
              <w:rPr>
                <w:rFonts w:ascii="Work Sans" w:cs="Work Sans" w:eastAsia="Work Sans" w:hAnsi="Work Sans"/>
                <w:b w:val="1"/>
                <w:color w:val="172b4d"/>
                <w:sz w:val="28"/>
                <w:szCs w:val="28"/>
                <w:rtl w:val="0"/>
              </w:rPr>
              <w:t xml:space="preserve">1. Prepare Thoroughly</w:t>
            </w:r>
          </w:p>
          <w:p w:rsidR="00000000" w:rsidDel="00000000" w:rsidP="00000000" w:rsidRDefault="00000000" w:rsidRPr="00000000" w14:paraId="00000042">
            <w:pPr>
              <w:pBdr>
                <w:top w:color="e5e7eb" w:space="0" w:sz="0" w:val="none"/>
                <w:left w:color="e5e7eb" w:space="0" w:sz="0" w:val="none"/>
                <w:bottom w:color="e5e7eb" w:space="0" w:sz="0" w:val="none"/>
                <w:right w:color="e5e7eb" w:space="0" w:sz="0" w:val="none"/>
                <w:between w:color="e5e7eb" w:space="0" w:sz="0" w:val="none"/>
              </w:pBdr>
              <w:spacing w:after="120" w:before="120" w:lineRule="auto"/>
              <w:ind w:left="360" w:firstLine="0"/>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Know Your Material: Familiarize yourself with all activities and their objectives. Practice explaining instructions clearly and concisely.</w:t>
              <w:br w:type="textWrapping"/>
              <w:br w:type="textWrapping"/>
              <w:t xml:space="preserve">Anticipate Questions: Prepare answers for participants' questions about each activity.</w:t>
              <w:br w:type="textWrapping"/>
            </w:r>
          </w:p>
          <w:p w:rsidR="00000000" w:rsidDel="00000000" w:rsidP="00000000" w:rsidRDefault="00000000" w:rsidRPr="00000000" w14:paraId="00000043">
            <w:pPr>
              <w:pBdr>
                <w:top w:color="e5e7eb" w:space="0" w:sz="0" w:val="none"/>
                <w:left w:color="e5e7eb" w:space="0" w:sz="0" w:val="none"/>
                <w:bottom w:color="e5e7eb" w:space="0" w:sz="0" w:val="none"/>
                <w:right w:color="e5e7eb" w:space="0" w:sz="0" w:val="none"/>
                <w:between w:color="e5e7eb" w:space="0" w:sz="0" w:val="none"/>
              </w:pBdr>
              <w:spacing w:after="120" w:before="120" w:lineRule="auto"/>
              <w:ind w:left="360" w:firstLine="0"/>
              <w:rPr>
                <w:rFonts w:ascii="Work Sans" w:cs="Work Sans" w:eastAsia="Work Sans" w:hAnsi="Work Sans"/>
                <w:b w:val="1"/>
                <w:color w:val="172b4d"/>
              </w:rPr>
            </w:pPr>
            <w:r w:rsidDel="00000000" w:rsidR="00000000" w:rsidRPr="00000000">
              <w:rPr>
                <w:rFonts w:ascii="Work Sans" w:cs="Work Sans" w:eastAsia="Work Sans" w:hAnsi="Work Sans"/>
                <w:color w:val="172b4d"/>
                <w:rtl w:val="0"/>
              </w:rPr>
              <w:t xml:space="preserve">Have a Backup Plan: Prepare alternative activities or modifications in case of unexpected challenges or time constraints.</w:t>
              <w:br w:type="textWrapping"/>
            </w:r>
            <w:r w:rsidDel="00000000" w:rsidR="00000000" w:rsidRPr="00000000">
              <w:rPr>
                <w:rtl w:val="0"/>
              </w:rPr>
            </w:r>
          </w:p>
        </w:tc>
        <w:tc>
          <w:tcPr>
            <w:tcBorders>
              <w:top w:color="000000" w:space="0" w:sz="0" w:val="nil"/>
              <w:left w:color="000000" w:space="0" w:sz="0" w:val="nil"/>
              <w:bottom w:color="5f5f8c" w:space="0" w:sz="8" w:val="single"/>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44">
            <w:pPr>
              <w:pStyle w:val="Heading2"/>
              <w:keepNext w:val="0"/>
              <w:keepLines w:val="0"/>
              <w:pBdr>
                <w:top w:color="e5e7eb" w:space="0" w:sz="0" w:val="none"/>
                <w:left w:color="e5e7eb" w:space="0" w:sz="0" w:val="none"/>
                <w:bottom w:color="e5e7eb" w:space="0" w:sz="0" w:val="none"/>
                <w:right w:color="e5e7eb" w:space="0" w:sz="0" w:val="none"/>
                <w:between w:color="e5e7eb" w:space="0" w:sz="0" w:val="none"/>
              </w:pBdr>
              <w:spacing w:after="80" w:lineRule="auto"/>
              <w:ind w:left="270" w:firstLine="0"/>
              <w:rPr>
                <w:rFonts w:ascii="Work Sans" w:cs="Work Sans" w:eastAsia="Work Sans" w:hAnsi="Work Sans"/>
                <w:b w:val="1"/>
                <w:color w:val="172b4d"/>
                <w:sz w:val="28"/>
                <w:szCs w:val="28"/>
              </w:rPr>
            </w:pPr>
            <w:bookmarkStart w:colFirst="0" w:colLast="0" w:name="_1hmrhdk1udqo" w:id="5"/>
            <w:bookmarkEnd w:id="5"/>
            <w:r w:rsidDel="00000000" w:rsidR="00000000" w:rsidRPr="00000000">
              <w:rPr>
                <w:rFonts w:ascii="Work Sans" w:cs="Work Sans" w:eastAsia="Work Sans" w:hAnsi="Work Sans"/>
                <w:b w:val="1"/>
                <w:color w:val="172b4d"/>
                <w:sz w:val="28"/>
                <w:szCs w:val="28"/>
                <w:rtl w:val="0"/>
              </w:rPr>
              <w:t xml:space="preserve">2. Create a Positive Atmosphere</w:t>
            </w:r>
          </w:p>
          <w:p w:rsidR="00000000" w:rsidDel="00000000" w:rsidP="00000000" w:rsidRDefault="00000000" w:rsidRPr="00000000" w14:paraId="00000045">
            <w:pPr>
              <w:pBdr>
                <w:top w:color="e5e7eb" w:space="0" w:sz="0" w:val="none"/>
                <w:left w:color="e5e7eb" w:space="0" w:sz="0" w:val="none"/>
                <w:bottom w:color="e5e7eb" w:space="0" w:sz="0" w:val="none"/>
                <w:right w:color="e5e7eb" w:space="0" w:sz="0" w:val="none"/>
                <w:between w:color="e5e7eb" w:space="0" w:sz="0" w:val="none"/>
              </w:pBdr>
              <w:spacing w:after="120" w:before="120" w:lineRule="auto"/>
              <w:ind w:left="270" w:firstLine="0"/>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Set the Tone: Begin the workshop with enthusiasm and a welcoming demeanour to encourage participation.</w:t>
              <w:br w:type="textWrapping"/>
            </w:r>
          </w:p>
          <w:p w:rsidR="00000000" w:rsidDel="00000000" w:rsidP="00000000" w:rsidRDefault="00000000" w:rsidRPr="00000000" w14:paraId="00000046">
            <w:pPr>
              <w:pBdr>
                <w:top w:color="e5e7eb" w:space="0" w:sz="0" w:val="none"/>
                <w:left w:color="e5e7eb" w:space="0" w:sz="0" w:val="none"/>
                <w:bottom w:color="e5e7eb" w:space="0" w:sz="0" w:val="none"/>
                <w:right w:color="e5e7eb" w:space="0" w:sz="0" w:val="none"/>
                <w:between w:color="e5e7eb" w:space="0" w:sz="0" w:val="none"/>
              </w:pBdr>
              <w:spacing w:after="120" w:before="120" w:lineRule="auto"/>
              <w:ind w:left="270" w:firstLine="0"/>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Use Icebreakers: Start with a quick, engaging activity to help participants relax and connect.</w:t>
              <w:br w:type="textWrapping"/>
            </w:r>
          </w:p>
          <w:p w:rsidR="00000000" w:rsidDel="00000000" w:rsidP="00000000" w:rsidRDefault="00000000" w:rsidRPr="00000000" w14:paraId="00000047">
            <w:pPr>
              <w:pBdr>
                <w:top w:color="e5e7eb" w:space="0" w:sz="0" w:val="none"/>
                <w:left w:color="e5e7eb" w:space="0" w:sz="0" w:val="none"/>
                <w:bottom w:color="e5e7eb" w:space="0" w:sz="0" w:val="none"/>
                <w:right w:color="e5e7eb" w:space="0" w:sz="0" w:val="none"/>
                <w:between w:color="e5e7eb" w:space="0" w:sz="0" w:val="none"/>
              </w:pBdr>
              <w:spacing w:after="120" w:before="120" w:lineRule="auto"/>
              <w:ind w:left="270" w:firstLine="0"/>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Encourage Inclusivity: Ensure all participants feel valued and heard throughout the session.</w:t>
            </w:r>
          </w:p>
        </w:tc>
      </w:tr>
      <w:tr>
        <w:trPr>
          <w:cantSplit w:val="0"/>
          <w:trHeight w:val="5430" w:hRule="atLeast"/>
          <w:tblHeader w:val="0"/>
        </w:trPr>
        <w:tc>
          <w:tcPr>
            <w:tcBorders>
              <w:top w:color="5f5f8c" w:space="0" w:sz="8"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48">
            <w:pPr>
              <w:pStyle w:val="Heading2"/>
              <w:keepNext w:val="0"/>
              <w:keepLines w:val="0"/>
              <w:widowControl w:val="0"/>
              <w:pBdr>
                <w:top w:color="e5e7eb" w:space="0" w:sz="0" w:val="none"/>
                <w:left w:color="e5e7eb" w:space="0" w:sz="0" w:val="none"/>
                <w:bottom w:color="e5e7eb" w:space="0" w:sz="0" w:val="none"/>
                <w:right w:color="e5e7eb" w:space="0" w:sz="0" w:val="none"/>
                <w:between w:color="e5e7eb" w:space="0" w:sz="0" w:val="none"/>
              </w:pBdr>
              <w:spacing w:after="80" w:line="240" w:lineRule="auto"/>
              <w:ind w:left="360" w:firstLine="0"/>
              <w:rPr>
                <w:color w:val="172b4d"/>
              </w:rPr>
            </w:pPr>
            <w:bookmarkStart w:colFirst="0" w:colLast="0" w:name="_4yu7ocxyhdbr" w:id="6"/>
            <w:bookmarkEnd w:id="6"/>
            <w:r w:rsidDel="00000000" w:rsidR="00000000" w:rsidRPr="00000000">
              <w:rPr>
                <w:rFonts w:ascii="Work Sans" w:cs="Work Sans" w:eastAsia="Work Sans" w:hAnsi="Work Sans"/>
                <w:b w:val="1"/>
                <w:color w:val="172b4d"/>
                <w:sz w:val="28"/>
                <w:szCs w:val="28"/>
                <w:rtl w:val="0"/>
              </w:rPr>
              <w:t xml:space="preserve">3. Facilitate Discussions Skillfully</w:t>
            </w:r>
            <w:r w:rsidDel="00000000" w:rsidR="00000000" w:rsidRPr="00000000">
              <w:rPr>
                <w:rtl w:val="0"/>
              </w:rPr>
            </w:r>
          </w:p>
          <w:p w:rsidR="00000000" w:rsidDel="00000000" w:rsidP="00000000" w:rsidRDefault="00000000" w:rsidRPr="00000000" w14:paraId="00000049">
            <w:pPr>
              <w:widowControl w:val="0"/>
              <w:pBdr>
                <w:top w:color="e5e7eb" w:space="0" w:sz="0" w:val="none"/>
                <w:left w:color="e5e7eb" w:space="0" w:sz="0" w:val="none"/>
                <w:bottom w:color="e5e7eb" w:space="0" w:sz="0" w:val="none"/>
                <w:right w:color="e5e7eb" w:space="0" w:sz="0" w:val="none"/>
                <w:between w:color="e5e7eb" w:space="0" w:sz="0" w:val="none"/>
              </w:pBdr>
              <w:spacing w:after="120" w:before="120" w:line="240" w:lineRule="auto"/>
              <w:ind w:left="360" w:firstLine="0"/>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Ask Open-Ended Questions: Encourage deeper reflection and dialogue among participants.</w:t>
            </w:r>
          </w:p>
          <w:p w:rsidR="00000000" w:rsidDel="00000000" w:rsidP="00000000" w:rsidRDefault="00000000" w:rsidRPr="00000000" w14:paraId="0000004A">
            <w:pPr>
              <w:widowControl w:val="0"/>
              <w:pBdr>
                <w:top w:color="e5e7eb" w:space="0" w:sz="0" w:val="none"/>
                <w:left w:color="e5e7eb" w:space="0" w:sz="0" w:val="none"/>
                <w:bottom w:color="e5e7eb" w:space="0" w:sz="0" w:val="none"/>
                <w:right w:color="e5e7eb" w:space="0" w:sz="0" w:val="none"/>
                <w:between w:color="e5e7eb" w:space="0" w:sz="0" w:val="none"/>
              </w:pBdr>
              <w:spacing w:after="120" w:before="120" w:line="240" w:lineRule="auto"/>
              <w:ind w:left="360" w:firstLine="0"/>
              <w:rPr>
                <w:rFonts w:ascii="Work Sans" w:cs="Work Sans" w:eastAsia="Work Sans" w:hAnsi="Work Sans"/>
                <w:color w:val="172b4d"/>
              </w:rPr>
            </w:pPr>
            <w:r w:rsidDel="00000000" w:rsidR="00000000" w:rsidRPr="00000000">
              <w:rPr>
                <w:rFonts w:ascii="Work Sans" w:cs="Work Sans" w:eastAsia="Work Sans" w:hAnsi="Work Sans"/>
                <w:color w:val="172b4d"/>
                <w:rtl w:val="0"/>
              </w:rPr>
              <w:br w:type="textWrapping"/>
              <w:t xml:space="preserve">Use Visual Aids: Employ slides, handouts, or whiteboards to reinforce verbal instructions.</w:t>
            </w:r>
          </w:p>
          <w:p w:rsidR="00000000" w:rsidDel="00000000" w:rsidP="00000000" w:rsidRDefault="00000000" w:rsidRPr="00000000" w14:paraId="0000004B">
            <w:pPr>
              <w:widowControl w:val="0"/>
              <w:pBdr>
                <w:top w:color="e5e7eb" w:space="0" w:sz="0" w:val="none"/>
                <w:left w:color="e5e7eb" w:space="0" w:sz="0" w:val="none"/>
                <w:bottom w:color="e5e7eb" w:space="0" w:sz="0" w:val="none"/>
                <w:right w:color="e5e7eb" w:space="0" w:sz="0" w:val="none"/>
                <w:between w:color="e5e7eb" w:space="0" w:sz="0" w:val="none"/>
              </w:pBdr>
              <w:spacing w:after="120" w:before="120" w:line="240" w:lineRule="auto"/>
              <w:ind w:left="360" w:firstLine="0"/>
              <w:rPr>
                <w:rFonts w:ascii="Work Sans" w:cs="Work Sans" w:eastAsia="Work Sans" w:hAnsi="Work Sans"/>
                <w:color w:val="172b4d"/>
              </w:rPr>
            </w:pPr>
            <w:r w:rsidDel="00000000" w:rsidR="00000000" w:rsidRPr="00000000">
              <w:rPr>
                <w:rFonts w:ascii="Work Sans" w:cs="Work Sans" w:eastAsia="Work Sans" w:hAnsi="Work Sans"/>
                <w:color w:val="172b4d"/>
                <w:rtl w:val="0"/>
              </w:rPr>
              <w:br w:type="textWrapping"/>
              <w:t xml:space="preserve">Communicate Timeframes: Clearly state how long each activity will take and give time warnings (e.g., "5 minutes left").</w:t>
            </w:r>
          </w:p>
        </w:tc>
        <w:tc>
          <w:tcPr>
            <w:tcBorders>
              <w:top w:color="5f5f8c" w:space="0" w:sz="8"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4C">
            <w:pPr>
              <w:pStyle w:val="Heading2"/>
              <w:ind w:firstLine="270"/>
              <w:rPr>
                <w:rFonts w:ascii="Work Sans" w:cs="Work Sans" w:eastAsia="Work Sans" w:hAnsi="Work Sans"/>
                <w:b w:val="1"/>
                <w:color w:val="172b4d"/>
                <w:sz w:val="28"/>
                <w:szCs w:val="28"/>
              </w:rPr>
            </w:pPr>
            <w:bookmarkStart w:colFirst="0" w:colLast="0" w:name="_o9jlynyobxgt" w:id="7"/>
            <w:bookmarkEnd w:id="7"/>
            <w:r w:rsidDel="00000000" w:rsidR="00000000" w:rsidRPr="00000000">
              <w:rPr>
                <w:rFonts w:ascii="Work Sans" w:cs="Work Sans" w:eastAsia="Work Sans" w:hAnsi="Work Sans"/>
                <w:b w:val="1"/>
                <w:color w:val="172b4d"/>
                <w:sz w:val="28"/>
                <w:szCs w:val="28"/>
                <w:rtl w:val="0"/>
              </w:rPr>
              <w:t xml:space="preserve">4. Gather and Utilise Feedback</w:t>
            </w:r>
          </w:p>
          <w:p w:rsidR="00000000" w:rsidDel="00000000" w:rsidP="00000000" w:rsidRDefault="00000000" w:rsidRPr="00000000" w14:paraId="0000004D">
            <w:pPr>
              <w:spacing w:line="240" w:lineRule="auto"/>
              <w:ind w:left="0" w:firstLine="270"/>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Conduct Mid-Workshop Check-ins: Ask for a brief</w:t>
            </w:r>
          </w:p>
          <w:p w:rsidR="00000000" w:rsidDel="00000000" w:rsidP="00000000" w:rsidRDefault="00000000" w:rsidRPr="00000000" w14:paraId="0000004E">
            <w:pPr>
              <w:spacing w:line="240" w:lineRule="auto"/>
              <w:ind w:left="0" w:firstLine="270"/>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feedback during breaks to make real-time</w:t>
            </w:r>
          </w:p>
          <w:p w:rsidR="00000000" w:rsidDel="00000000" w:rsidP="00000000" w:rsidRDefault="00000000" w:rsidRPr="00000000" w14:paraId="0000004F">
            <w:pPr>
              <w:spacing w:line="240" w:lineRule="auto"/>
              <w:ind w:left="0" w:firstLine="270"/>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adjustments if needed.</w:t>
              <w:br w:type="textWrapping"/>
            </w:r>
          </w:p>
          <w:p w:rsidR="00000000" w:rsidDel="00000000" w:rsidP="00000000" w:rsidRDefault="00000000" w:rsidRPr="00000000" w14:paraId="00000050">
            <w:pPr>
              <w:spacing w:line="240" w:lineRule="auto"/>
              <w:ind w:left="0" w:firstLine="270"/>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End with a Feedback Session: Allow time for</w:t>
            </w:r>
          </w:p>
          <w:p w:rsidR="00000000" w:rsidDel="00000000" w:rsidP="00000000" w:rsidRDefault="00000000" w:rsidRPr="00000000" w14:paraId="00000051">
            <w:pPr>
              <w:spacing w:line="240" w:lineRule="auto"/>
              <w:ind w:left="0" w:firstLine="270"/>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participants to share their overall workshop</w:t>
            </w:r>
          </w:p>
          <w:p w:rsidR="00000000" w:rsidDel="00000000" w:rsidP="00000000" w:rsidRDefault="00000000" w:rsidRPr="00000000" w14:paraId="00000052">
            <w:pPr>
              <w:spacing w:line="240" w:lineRule="auto"/>
              <w:ind w:left="0" w:firstLine="270"/>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experience.</w:t>
              <w:br w:type="textWrapping"/>
            </w:r>
          </w:p>
          <w:p w:rsidR="00000000" w:rsidDel="00000000" w:rsidP="00000000" w:rsidRDefault="00000000" w:rsidRPr="00000000" w14:paraId="00000053">
            <w:pPr>
              <w:spacing w:line="240" w:lineRule="auto"/>
              <w:ind w:left="0" w:firstLine="270"/>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Use Feedback for Improvement: Apply insights gained</w:t>
            </w:r>
          </w:p>
          <w:p w:rsidR="00000000" w:rsidDel="00000000" w:rsidP="00000000" w:rsidRDefault="00000000" w:rsidRPr="00000000" w14:paraId="00000054">
            <w:pPr>
              <w:spacing w:line="240" w:lineRule="auto"/>
              <w:ind w:left="0" w:firstLine="270"/>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to enhance future workshops.</w:t>
            </w:r>
          </w:p>
          <w:p w:rsidR="00000000" w:rsidDel="00000000" w:rsidP="00000000" w:rsidRDefault="00000000" w:rsidRPr="00000000" w14:paraId="00000055">
            <w:pPr>
              <w:widowControl w:val="0"/>
              <w:pBdr>
                <w:top w:color="e5e7eb" w:space="0" w:sz="0" w:val="none"/>
                <w:left w:color="e5e7eb" w:space="0" w:sz="0" w:val="none"/>
                <w:bottom w:color="e5e7eb" w:space="0" w:sz="0" w:val="none"/>
                <w:right w:color="e5e7eb" w:space="0" w:sz="0" w:val="none"/>
                <w:between w:color="e5e7eb" w:space="0" w:sz="0" w:val="none"/>
              </w:pBdr>
              <w:spacing w:after="120" w:before="120" w:line="240" w:lineRule="auto"/>
              <w:ind w:firstLine="270"/>
              <w:rPr>
                <w:rFonts w:ascii="Work Sans" w:cs="Work Sans" w:eastAsia="Work Sans" w:hAnsi="Work Sans"/>
                <w:b w:val="1"/>
                <w:color w:val="172b4d"/>
                <w:sz w:val="24"/>
                <w:szCs w:val="24"/>
              </w:rPr>
            </w:pPr>
            <w:r w:rsidDel="00000000" w:rsidR="00000000" w:rsidRPr="00000000">
              <w:rPr>
                <w:rtl w:val="0"/>
              </w:rPr>
            </w:r>
          </w:p>
        </w:tc>
      </w:tr>
    </w:tbl>
    <w:p w:rsidR="00000000" w:rsidDel="00000000" w:rsidP="00000000" w:rsidRDefault="00000000" w:rsidRPr="00000000" w14:paraId="00000056">
      <w:pPr>
        <w:rPr>
          <w:rFonts w:ascii="Work Sans" w:cs="Work Sans" w:eastAsia="Work Sans" w:hAnsi="Work Sans"/>
        </w:rPr>
      </w:pPr>
      <w:r w:rsidDel="00000000" w:rsidR="00000000" w:rsidRPr="00000000">
        <w:rPr>
          <w:rtl w:val="0"/>
        </w:rPr>
      </w:r>
    </w:p>
    <w:p w:rsidR="00000000" w:rsidDel="00000000" w:rsidP="00000000" w:rsidRDefault="00000000" w:rsidRPr="00000000" w14:paraId="00000057">
      <w:pPr>
        <w:rPr>
          <w:rFonts w:ascii="Work Sans" w:cs="Work Sans" w:eastAsia="Work Sans" w:hAnsi="Work Sans"/>
        </w:rPr>
      </w:pPr>
      <w:r w:rsidDel="00000000" w:rsidR="00000000" w:rsidRPr="00000000">
        <w:rPr>
          <w:rtl w:val="0"/>
        </w:rPr>
      </w:r>
    </w:p>
    <w:p w:rsidR="00000000" w:rsidDel="00000000" w:rsidP="00000000" w:rsidRDefault="00000000" w:rsidRPr="00000000" w14:paraId="00000058">
      <w:pPr>
        <w:rPr>
          <w:rFonts w:ascii="Work Sans" w:cs="Work Sans" w:eastAsia="Work Sans" w:hAnsi="Work Sans"/>
        </w:rPr>
      </w:pPr>
      <w:r w:rsidDel="00000000" w:rsidR="00000000" w:rsidRPr="00000000">
        <w:rPr>
          <w:rtl w:val="0"/>
        </w:rPr>
      </w:r>
    </w:p>
    <w:p w:rsidR="00000000" w:rsidDel="00000000" w:rsidP="00000000" w:rsidRDefault="00000000" w:rsidRPr="00000000" w14:paraId="00000059">
      <w:pPr>
        <w:rPr>
          <w:rFonts w:ascii="Work Sans" w:cs="Work Sans" w:eastAsia="Work Sans" w:hAnsi="Work Sans"/>
        </w:rPr>
      </w:pPr>
      <w:r w:rsidDel="00000000" w:rsidR="00000000" w:rsidRPr="00000000">
        <w:rPr>
          <w:rtl w:val="0"/>
        </w:rPr>
      </w:r>
    </w:p>
    <w:p w:rsidR="00000000" w:rsidDel="00000000" w:rsidP="00000000" w:rsidRDefault="00000000" w:rsidRPr="00000000" w14:paraId="0000005A">
      <w:pPr>
        <w:pStyle w:val="Heading2"/>
        <w:keepNext w:val="0"/>
        <w:keepLines w:val="0"/>
        <w:pBdr>
          <w:top w:color="e5e7eb" w:space="0" w:sz="0" w:val="none"/>
          <w:left w:color="e5e7eb" w:space="0" w:sz="0" w:val="none"/>
          <w:bottom w:color="e5e7eb" w:space="0" w:sz="0" w:val="none"/>
          <w:right w:color="e5e7eb" w:space="0" w:sz="0" w:val="none"/>
          <w:between w:color="e5e7eb" w:space="0" w:sz="0" w:val="none"/>
        </w:pBdr>
        <w:spacing w:after="80" w:lineRule="auto"/>
        <w:rPr>
          <w:rFonts w:ascii="Work Sans" w:cs="Work Sans" w:eastAsia="Work Sans" w:hAnsi="Work Sans"/>
          <w:b w:val="1"/>
          <w:color w:val="172b4d"/>
          <w:sz w:val="34"/>
          <w:szCs w:val="34"/>
        </w:rPr>
      </w:pPr>
      <w:bookmarkStart w:colFirst="0" w:colLast="0" w:name="_3nvbzbutv67a" w:id="8"/>
      <w:bookmarkEnd w:id="8"/>
      <w:r w:rsidDel="00000000" w:rsidR="00000000" w:rsidRPr="00000000">
        <w:rPr>
          <w:rFonts w:ascii="Work Sans" w:cs="Work Sans" w:eastAsia="Work Sans" w:hAnsi="Work Sans"/>
          <w:b w:val="1"/>
          <w:color w:val="172b4d"/>
          <w:sz w:val="34"/>
          <w:szCs w:val="34"/>
          <w:rtl w:val="0"/>
        </w:rPr>
        <w:t xml:space="preserve">Activity Guides</w:t>
      </w:r>
    </w:p>
    <w:p w:rsidR="00000000" w:rsidDel="00000000" w:rsidP="00000000" w:rsidRDefault="00000000" w:rsidRPr="00000000" w14:paraId="0000005B">
      <w:pPr>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These guides will provide detailed instructions for facilitators to implement practical team-building exercises.</w:t>
      </w:r>
    </w:p>
    <w:p w:rsidR="00000000" w:rsidDel="00000000" w:rsidP="00000000" w:rsidRDefault="00000000" w:rsidRPr="00000000" w14:paraId="0000005C">
      <w:pPr>
        <w:rPr>
          <w:rFonts w:ascii="Work Sans" w:cs="Work Sans" w:eastAsia="Work Sans" w:hAnsi="Work Sans"/>
          <w:color w:val="172b4d"/>
        </w:rPr>
      </w:pPr>
      <w:r w:rsidDel="00000000" w:rsidR="00000000" w:rsidRPr="00000000">
        <w:rPr>
          <w:rtl w:val="0"/>
        </w:rPr>
      </w:r>
    </w:p>
    <w:tbl>
      <w:tblPr>
        <w:tblStyle w:val="Table3"/>
        <w:tblW w:w="8790.0" w:type="dxa"/>
        <w:jc w:val="left"/>
        <w:tblInd w:w="1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60"/>
        <w:gridCol w:w="4230"/>
        <w:tblGridChange w:id="0">
          <w:tblGrid>
            <w:gridCol w:w="4560"/>
            <w:gridCol w:w="4230"/>
          </w:tblGrid>
        </w:tblGridChange>
      </w:tblGrid>
      <w:tr>
        <w:trPr>
          <w:cantSplit w:val="0"/>
          <w:trHeight w:val="450" w:hRule="atLeast"/>
          <w:tblHeader w:val="0"/>
        </w:trPr>
        <w:tc>
          <w:tcPr>
            <w:gridSpan w:val="2"/>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05D">
            <w:pPr>
              <w:rPr>
                <w:rFonts w:ascii="Work Sans" w:cs="Work Sans" w:eastAsia="Work Sans" w:hAnsi="Work Sans"/>
                <w:color w:val="172b4d"/>
                <w:sz w:val="20"/>
                <w:szCs w:val="20"/>
              </w:rPr>
            </w:pPr>
            <w:r w:rsidDel="00000000" w:rsidR="00000000" w:rsidRPr="00000000">
              <w:rPr>
                <w:rFonts w:ascii="Work Sans" w:cs="Work Sans" w:eastAsia="Work Sans" w:hAnsi="Work Sans"/>
                <w:color w:val="172b4d"/>
                <w:sz w:val="20"/>
                <w:szCs w:val="20"/>
                <w:rtl w:val="0"/>
              </w:rPr>
              <w:t xml:space="preserve">Activity Guide 1</w:t>
            </w:r>
          </w:p>
        </w:tc>
      </w:tr>
      <w:tr>
        <w:trPr>
          <w:cantSplit w:val="0"/>
          <w:trHeight w:val="420" w:hRule="atLeast"/>
          <w:tblHeader w:val="0"/>
        </w:trPr>
        <w:tc>
          <w:tcPr>
            <w:gridSpan w:val="2"/>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F">
            <w:pPr>
              <w:pStyle w:val="Heading2"/>
              <w:rPr>
                <w:rFonts w:ascii="Work Sans" w:cs="Work Sans" w:eastAsia="Work Sans" w:hAnsi="Work Sans"/>
                <w:b w:val="1"/>
                <w:color w:val="172b4d"/>
              </w:rPr>
            </w:pPr>
            <w:bookmarkStart w:colFirst="0" w:colLast="0" w:name="_6278cxo7pb" w:id="9"/>
            <w:bookmarkEnd w:id="9"/>
            <w:r w:rsidDel="00000000" w:rsidR="00000000" w:rsidRPr="00000000">
              <w:rPr>
                <w:rFonts w:ascii="Work Sans" w:cs="Work Sans" w:eastAsia="Work Sans" w:hAnsi="Work Sans"/>
                <w:b w:val="1"/>
                <w:color w:val="172b4d"/>
                <w:rtl w:val="0"/>
              </w:rPr>
              <w:t xml:space="preserve">Icebreaker: Two Truths and a Lie</w:t>
            </w:r>
          </w:p>
        </w:tc>
      </w:tr>
      <w:tr>
        <w:trPr>
          <w:cantSplit w:val="0"/>
          <w:trHeight w:val="420" w:hRule="atLeast"/>
          <w:tblHeader w:val="0"/>
        </w:trPr>
        <w:tc>
          <w:tcPr>
            <w:gridSpan w:val="2"/>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Objective:</w:t>
            </w:r>
            <w:r w:rsidDel="00000000" w:rsidR="00000000" w:rsidRPr="00000000">
              <w:rPr>
                <w:rFonts w:ascii="Work Sans" w:cs="Work Sans" w:eastAsia="Work Sans" w:hAnsi="Work Sans"/>
                <w:color w:val="172b4d"/>
                <w:sz w:val="24"/>
                <w:szCs w:val="24"/>
                <w:rtl w:val="0"/>
              </w:rPr>
              <w:t xml:space="preserve"> To help team members get to know each other in a fun, engaging way.</w:t>
            </w:r>
          </w:p>
        </w:tc>
      </w:tr>
      <w:tr>
        <w:trPr>
          <w:cantSplit w:val="0"/>
          <w:trHeight w:val="420" w:hRule="atLeast"/>
          <w:tblHeader w:val="0"/>
        </w:trPr>
        <w:tc>
          <w:tcPr>
            <w:gridSpan w:val="2"/>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Duration: 15-20 minutes</w:t>
            </w:r>
          </w:p>
        </w:tc>
      </w:tr>
      <w:tr>
        <w:trPr>
          <w:cantSplit w:val="0"/>
          <w:trHeight w:val="420" w:hRule="atLeast"/>
          <w:tblHeader w:val="0"/>
        </w:trPr>
        <w:tc>
          <w:tcPr>
            <w:gridSpan w:val="2"/>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rFonts w:ascii="Work Sans" w:cs="Work Sans" w:eastAsia="Work Sans" w:hAnsi="Work Sans"/>
                <w:b w:val="1"/>
                <w:color w:val="172b4d"/>
                <w:sz w:val="24"/>
                <w:szCs w:val="24"/>
              </w:rPr>
            </w:pPr>
            <w:r w:rsidDel="00000000" w:rsidR="00000000" w:rsidRPr="00000000">
              <w:rPr>
                <w:rtl w:val="0"/>
              </w:rPr>
            </w:r>
          </w:p>
          <w:p w:rsidR="00000000" w:rsidDel="00000000" w:rsidP="00000000" w:rsidRDefault="00000000" w:rsidRPr="00000000" w14:paraId="00000066">
            <w:pPr>
              <w:widowControl w:val="0"/>
              <w:spacing w:line="240" w:lineRule="auto"/>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Instructions:</w:t>
            </w:r>
          </w:p>
          <w:p w:rsidR="00000000" w:rsidDel="00000000" w:rsidP="00000000" w:rsidRDefault="00000000" w:rsidRPr="00000000" w14:paraId="00000067">
            <w:pPr>
              <w:widowControl w:val="0"/>
              <w:numPr>
                <w:ilvl w:val="0"/>
                <w:numId w:val="9"/>
              </w:numPr>
              <w:pBdr>
                <w:top w:color="e5e7eb" w:space="0" w:sz="0" w:val="none"/>
                <w:left w:color="e5e7eb" w:space="0" w:sz="0" w:val="none"/>
                <w:bottom w:color="e5e7eb" w:space="0" w:sz="0" w:val="none"/>
                <w:right w:color="e5e7eb" w:space="0" w:sz="0" w:val="none"/>
                <w:between w:color="e5e7eb" w:space="0" w:sz="0" w:val="none"/>
              </w:pBdr>
              <w:spacing w:after="0" w:afterAutospacing="0" w:before="12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Have each participant write three statements about themselves - two truths and one lie.</w:t>
            </w:r>
          </w:p>
          <w:p w:rsidR="00000000" w:rsidDel="00000000" w:rsidP="00000000" w:rsidRDefault="00000000" w:rsidRPr="00000000" w14:paraId="00000068">
            <w:pPr>
              <w:widowControl w:val="0"/>
              <w:numPr>
                <w:ilvl w:val="0"/>
                <w:numId w:val="9"/>
              </w:numPr>
              <w:pBdr>
                <w:top w:color="e5e7eb" w:space="0" w:sz="0" w:val="none"/>
                <w:left w:color="e5e7eb" w:space="0" w:sz="0" w:val="none"/>
                <w:bottom w:color="e5e7eb" w:space="0" w:sz="0" w:val="none"/>
                <w:right w:color="e5e7eb" w:space="0" w:sz="0" w:val="none"/>
                <w:between w:color="e5e7eb" w:space="0" w:sz="0" w:val="none"/>
              </w:pBdr>
              <w:spacing w:after="0" w:afterAutospacing="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Go around the room, allowing each person to share their statements.</w:t>
            </w:r>
          </w:p>
          <w:p w:rsidR="00000000" w:rsidDel="00000000" w:rsidP="00000000" w:rsidRDefault="00000000" w:rsidRPr="00000000" w14:paraId="00000069">
            <w:pPr>
              <w:widowControl w:val="0"/>
              <w:numPr>
                <w:ilvl w:val="0"/>
                <w:numId w:val="9"/>
              </w:numPr>
              <w:pBdr>
                <w:top w:color="e5e7eb" w:space="0" w:sz="0" w:val="none"/>
                <w:left w:color="e5e7eb" w:space="0" w:sz="0" w:val="none"/>
                <w:bottom w:color="e5e7eb" w:space="0" w:sz="0" w:val="none"/>
                <w:right w:color="e5e7eb" w:space="0" w:sz="0" w:val="none"/>
                <w:between w:color="e5e7eb" w:space="0" w:sz="0" w:val="none"/>
              </w:pBdr>
              <w:spacing w:after="0" w:afterAutospacing="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After each person shares, the group votes on which statement they think is a lie.</w:t>
            </w:r>
          </w:p>
          <w:p w:rsidR="00000000" w:rsidDel="00000000" w:rsidP="00000000" w:rsidRDefault="00000000" w:rsidRPr="00000000" w14:paraId="0000006A">
            <w:pPr>
              <w:widowControl w:val="0"/>
              <w:numPr>
                <w:ilvl w:val="0"/>
                <w:numId w:val="9"/>
              </w:numPr>
              <w:pBdr>
                <w:top w:color="e5e7eb" w:space="0" w:sz="0" w:val="none"/>
                <w:left w:color="e5e7eb" w:space="0" w:sz="0" w:val="none"/>
                <w:bottom w:color="e5e7eb" w:space="0" w:sz="0" w:val="none"/>
                <w:right w:color="e5e7eb" w:space="0" w:sz="0" w:val="none"/>
                <w:between w:color="e5e7eb" w:space="0" w:sz="0" w:val="none"/>
              </w:pBdr>
              <w:spacing w:after="12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The person reveals the lie and may elaborate on the truth.</w:t>
            </w:r>
            <w:r w:rsidDel="00000000" w:rsidR="00000000" w:rsidRPr="00000000">
              <w:rPr>
                <w:rtl w:val="0"/>
              </w:rPr>
            </w:r>
          </w:p>
          <w:p w:rsidR="00000000" w:rsidDel="00000000" w:rsidP="00000000" w:rsidRDefault="00000000" w:rsidRPr="00000000" w14:paraId="0000006B">
            <w:pPr>
              <w:widowControl w:val="0"/>
              <w:spacing w:line="240" w:lineRule="auto"/>
              <w:rPr>
                <w:rFonts w:ascii="Work Sans" w:cs="Work Sans" w:eastAsia="Work Sans" w:hAnsi="Work Sans"/>
                <w:b w:val="1"/>
                <w:color w:val="172b4d"/>
                <w:sz w:val="24"/>
                <w:szCs w:val="24"/>
              </w:rPr>
            </w:pPr>
            <w:r w:rsidDel="00000000" w:rsidR="00000000" w:rsidRPr="00000000">
              <w:rPr>
                <w:rtl w:val="0"/>
              </w:rPr>
            </w:r>
          </w:p>
          <w:p w:rsidR="00000000" w:rsidDel="00000000" w:rsidP="00000000" w:rsidRDefault="00000000" w:rsidRPr="00000000" w14:paraId="0000006C">
            <w:pPr>
              <w:widowControl w:val="0"/>
              <w:spacing w:line="240" w:lineRule="auto"/>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Tips:</w:t>
            </w:r>
          </w:p>
          <w:p w:rsidR="00000000" w:rsidDel="00000000" w:rsidP="00000000" w:rsidRDefault="00000000" w:rsidRPr="00000000" w14:paraId="0000006D">
            <w:pPr>
              <w:widowControl w:val="0"/>
              <w:numPr>
                <w:ilvl w:val="0"/>
                <w:numId w:val="2"/>
              </w:numPr>
              <w:pBdr>
                <w:top w:color="e5e7eb" w:space="0" w:sz="0" w:val="none"/>
                <w:left w:color="e5e7eb" w:space="0" w:sz="0" w:val="none"/>
                <w:bottom w:color="e5e7eb" w:space="0" w:sz="0" w:val="none"/>
                <w:right w:color="e5e7eb" w:space="0" w:sz="0" w:val="none"/>
                <w:between w:color="e5e7eb" w:space="0" w:sz="0" w:val="none"/>
              </w:pBdr>
              <w:spacing w:after="0" w:afterAutospacing="0" w:before="12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Encourage creative, unexpected truths to make the game more challenging.</w:t>
            </w:r>
          </w:p>
          <w:p w:rsidR="00000000" w:rsidDel="00000000" w:rsidP="00000000" w:rsidRDefault="00000000" w:rsidRPr="00000000" w14:paraId="0000006E">
            <w:pPr>
              <w:widowControl w:val="0"/>
              <w:numPr>
                <w:ilvl w:val="0"/>
                <w:numId w:val="2"/>
              </w:numPr>
              <w:pBdr>
                <w:top w:color="e5e7eb" w:space="0" w:sz="0" w:val="none"/>
                <w:left w:color="e5e7eb" w:space="0" w:sz="0" w:val="none"/>
                <w:bottom w:color="e5e7eb" w:space="0" w:sz="0" w:val="none"/>
                <w:right w:color="e5e7eb" w:space="0" w:sz="0" w:val="none"/>
                <w:between w:color="e5e7eb" w:space="0" w:sz="0" w:val="none"/>
              </w:pBdr>
              <w:spacing w:after="12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Use this activity at the beginning of the workshop to create a relaxed atmosphere.</w:t>
            </w:r>
          </w:p>
          <w:p w:rsidR="00000000" w:rsidDel="00000000" w:rsidP="00000000" w:rsidRDefault="00000000" w:rsidRPr="00000000" w14:paraId="0000006F">
            <w:pPr>
              <w:widowControl w:val="0"/>
              <w:spacing w:line="240" w:lineRule="auto"/>
              <w:rPr>
                <w:rFonts w:ascii="Work Sans" w:cs="Work Sans" w:eastAsia="Work Sans" w:hAnsi="Work Sans"/>
                <w:b w:val="1"/>
                <w:color w:val="172b4d"/>
                <w:sz w:val="24"/>
                <w:szCs w:val="24"/>
              </w:rPr>
            </w:pPr>
            <w:r w:rsidDel="00000000" w:rsidR="00000000" w:rsidRPr="00000000">
              <w:rPr>
                <w:rtl w:val="0"/>
              </w:rPr>
            </w:r>
          </w:p>
        </w:tc>
      </w:tr>
    </w:tbl>
    <w:p w:rsidR="00000000" w:rsidDel="00000000" w:rsidP="00000000" w:rsidRDefault="00000000" w:rsidRPr="00000000" w14:paraId="00000071">
      <w:pPr>
        <w:rPr>
          <w:rFonts w:ascii="Work Sans" w:cs="Work Sans" w:eastAsia="Work Sans" w:hAnsi="Work Sans"/>
        </w:rPr>
      </w:pPr>
      <w:r w:rsidDel="00000000" w:rsidR="00000000" w:rsidRPr="00000000">
        <w:rPr>
          <w:rtl w:val="0"/>
        </w:rPr>
      </w:r>
    </w:p>
    <w:p w:rsidR="00000000" w:rsidDel="00000000" w:rsidP="00000000" w:rsidRDefault="00000000" w:rsidRPr="00000000" w14:paraId="00000072">
      <w:pPr>
        <w:rPr>
          <w:rFonts w:ascii="Work Sans" w:cs="Work Sans" w:eastAsia="Work Sans" w:hAnsi="Work Sans"/>
        </w:rPr>
      </w:pPr>
      <w:r w:rsidDel="00000000" w:rsidR="00000000" w:rsidRPr="00000000">
        <w:rPr>
          <w:rtl w:val="0"/>
        </w:rPr>
      </w:r>
    </w:p>
    <w:p w:rsidR="00000000" w:rsidDel="00000000" w:rsidP="00000000" w:rsidRDefault="00000000" w:rsidRPr="00000000" w14:paraId="00000073">
      <w:pPr>
        <w:rPr>
          <w:rFonts w:ascii="Work Sans" w:cs="Work Sans" w:eastAsia="Work Sans" w:hAnsi="Work Sans"/>
        </w:rPr>
      </w:pPr>
      <w:r w:rsidDel="00000000" w:rsidR="00000000" w:rsidRPr="00000000">
        <w:rPr>
          <w:rtl w:val="0"/>
        </w:rPr>
      </w:r>
    </w:p>
    <w:p w:rsidR="00000000" w:rsidDel="00000000" w:rsidP="00000000" w:rsidRDefault="00000000" w:rsidRPr="00000000" w14:paraId="00000074">
      <w:pPr>
        <w:rPr>
          <w:rFonts w:ascii="Work Sans" w:cs="Work Sans" w:eastAsia="Work Sans" w:hAnsi="Work Sans"/>
        </w:rPr>
      </w:pPr>
      <w:r w:rsidDel="00000000" w:rsidR="00000000" w:rsidRPr="00000000">
        <w:rPr>
          <w:rtl w:val="0"/>
        </w:rPr>
      </w:r>
    </w:p>
    <w:p w:rsidR="00000000" w:rsidDel="00000000" w:rsidP="00000000" w:rsidRDefault="00000000" w:rsidRPr="00000000" w14:paraId="00000075">
      <w:pPr>
        <w:rPr>
          <w:rFonts w:ascii="Work Sans" w:cs="Work Sans" w:eastAsia="Work Sans" w:hAnsi="Work Sans"/>
        </w:rPr>
      </w:pPr>
      <w:r w:rsidDel="00000000" w:rsidR="00000000" w:rsidRPr="00000000">
        <w:rPr>
          <w:rtl w:val="0"/>
        </w:rPr>
      </w:r>
    </w:p>
    <w:p w:rsidR="00000000" w:rsidDel="00000000" w:rsidP="00000000" w:rsidRDefault="00000000" w:rsidRPr="00000000" w14:paraId="00000076">
      <w:pPr>
        <w:rPr>
          <w:rFonts w:ascii="Work Sans" w:cs="Work Sans" w:eastAsia="Work Sans" w:hAnsi="Work Sans"/>
        </w:rPr>
      </w:pPr>
      <w:r w:rsidDel="00000000" w:rsidR="00000000" w:rsidRPr="00000000">
        <w:rPr>
          <w:rtl w:val="0"/>
        </w:rPr>
      </w:r>
    </w:p>
    <w:p w:rsidR="00000000" w:rsidDel="00000000" w:rsidP="00000000" w:rsidRDefault="00000000" w:rsidRPr="00000000" w14:paraId="00000077">
      <w:pPr>
        <w:rPr>
          <w:rFonts w:ascii="Work Sans" w:cs="Work Sans" w:eastAsia="Work Sans" w:hAnsi="Work Sans"/>
        </w:rPr>
      </w:pPr>
      <w:r w:rsidDel="00000000" w:rsidR="00000000" w:rsidRPr="00000000">
        <w:rPr>
          <w:rtl w:val="0"/>
        </w:rPr>
      </w:r>
    </w:p>
    <w:p w:rsidR="00000000" w:rsidDel="00000000" w:rsidP="00000000" w:rsidRDefault="00000000" w:rsidRPr="00000000" w14:paraId="00000078">
      <w:pPr>
        <w:rPr>
          <w:rFonts w:ascii="Work Sans" w:cs="Work Sans" w:eastAsia="Work Sans" w:hAnsi="Work Sans"/>
        </w:rPr>
      </w:pPr>
      <w:r w:rsidDel="00000000" w:rsidR="00000000" w:rsidRPr="00000000">
        <w:rPr>
          <w:rtl w:val="0"/>
        </w:rPr>
      </w:r>
    </w:p>
    <w:p w:rsidR="00000000" w:rsidDel="00000000" w:rsidP="00000000" w:rsidRDefault="00000000" w:rsidRPr="00000000" w14:paraId="00000079">
      <w:pPr>
        <w:rPr>
          <w:rFonts w:ascii="Work Sans" w:cs="Work Sans" w:eastAsia="Work Sans" w:hAnsi="Work Sans"/>
        </w:rPr>
      </w:pPr>
      <w:r w:rsidDel="00000000" w:rsidR="00000000" w:rsidRPr="00000000">
        <w:rPr>
          <w:rtl w:val="0"/>
        </w:rPr>
      </w:r>
    </w:p>
    <w:p w:rsidR="00000000" w:rsidDel="00000000" w:rsidP="00000000" w:rsidRDefault="00000000" w:rsidRPr="00000000" w14:paraId="0000007A">
      <w:pPr>
        <w:rPr>
          <w:rFonts w:ascii="Work Sans" w:cs="Work Sans" w:eastAsia="Work Sans" w:hAnsi="Work Sans"/>
        </w:rPr>
      </w:pPr>
      <w:r w:rsidDel="00000000" w:rsidR="00000000" w:rsidRPr="00000000">
        <w:rPr>
          <w:rtl w:val="0"/>
        </w:rPr>
      </w:r>
    </w:p>
    <w:p w:rsidR="00000000" w:rsidDel="00000000" w:rsidP="00000000" w:rsidRDefault="00000000" w:rsidRPr="00000000" w14:paraId="0000007B">
      <w:pPr>
        <w:rPr>
          <w:rFonts w:ascii="Work Sans" w:cs="Work Sans" w:eastAsia="Work Sans" w:hAnsi="Work Sans"/>
        </w:rPr>
      </w:pPr>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rHeight w:val="420" w:hRule="atLeast"/>
          <w:tblHeader w:val="0"/>
        </w:trPr>
        <w:tc>
          <w:tcPr>
            <w:gridSpan w:val="2"/>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07C">
            <w:pPr>
              <w:rPr>
                <w:rFonts w:ascii="Work Sans" w:cs="Work Sans" w:eastAsia="Work Sans" w:hAnsi="Work Sans"/>
                <w:color w:val="172b4d"/>
              </w:rPr>
            </w:pPr>
            <w:r w:rsidDel="00000000" w:rsidR="00000000" w:rsidRPr="00000000">
              <w:rPr>
                <w:rFonts w:ascii="Work Sans" w:cs="Work Sans" w:eastAsia="Work Sans" w:hAnsi="Work Sans"/>
                <w:color w:val="172b4d"/>
                <w:sz w:val="20"/>
                <w:szCs w:val="20"/>
                <w:rtl w:val="0"/>
              </w:rPr>
              <w:t xml:space="preserve">Activity Guide 2</w:t>
            </w:r>
            <w:r w:rsidDel="00000000" w:rsidR="00000000" w:rsidRPr="00000000">
              <w:rPr>
                <w:rtl w:val="0"/>
              </w:rPr>
            </w:r>
          </w:p>
        </w:tc>
      </w:tr>
      <w:tr>
        <w:trPr>
          <w:cantSplit w:val="0"/>
          <w:trHeight w:val="420" w:hRule="atLeast"/>
          <w:tblHeader w:val="0"/>
        </w:trPr>
        <w:tc>
          <w:tcPr>
            <w:gridSpan w:val="2"/>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E">
            <w:pPr>
              <w:pStyle w:val="Heading2"/>
              <w:pBdr>
                <w:top w:color="e5e7eb" w:space="0" w:sz="0" w:val="none"/>
                <w:left w:color="e5e7eb" w:space="0" w:sz="0" w:val="none"/>
                <w:bottom w:color="e5e7eb" w:space="0" w:sz="0" w:val="none"/>
                <w:right w:color="e5e7eb" w:space="0" w:sz="0" w:val="none"/>
                <w:between w:color="e5e7eb" w:space="0" w:sz="0" w:val="none"/>
              </w:pBdr>
              <w:spacing w:after="80" w:lineRule="auto"/>
              <w:rPr>
                <w:rFonts w:ascii="Work Sans" w:cs="Work Sans" w:eastAsia="Work Sans" w:hAnsi="Work Sans"/>
                <w:b w:val="1"/>
                <w:color w:val="172b4d"/>
                <w:sz w:val="34"/>
                <w:szCs w:val="34"/>
              </w:rPr>
            </w:pPr>
            <w:bookmarkStart w:colFirst="0" w:colLast="0" w:name="_xlutmo5iv5yr" w:id="10"/>
            <w:bookmarkEnd w:id="10"/>
            <w:r w:rsidDel="00000000" w:rsidR="00000000" w:rsidRPr="00000000">
              <w:rPr>
                <w:rFonts w:ascii="Work Sans" w:cs="Work Sans" w:eastAsia="Work Sans" w:hAnsi="Work Sans"/>
                <w:b w:val="1"/>
                <w:color w:val="172b4d"/>
                <w:sz w:val="34"/>
                <w:szCs w:val="34"/>
                <w:rtl w:val="0"/>
              </w:rPr>
              <w:t xml:space="preserve">Problem-Solving: The Marshmallow Challenge</w:t>
            </w:r>
          </w:p>
        </w:tc>
      </w:tr>
      <w:tr>
        <w:trPr>
          <w:cantSplit w:val="0"/>
          <w:trHeight w:val="420" w:hRule="atLeast"/>
          <w:tblHeader w:val="0"/>
        </w:trPr>
        <w:tc>
          <w:tcPr>
            <w:gridSpan w:val="2"/>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Objective: To promote teamwork, creativity, and innovative thinking.</w:t>
            </w:r>
            <w:r w:rsidDel="00000000" w:rsidR="00000000" w:rsidRPr="00000000">
              <w:rPr>
                <w:rtl w:val="0"/>
              </w:rPr>
            </w:r>
          </w:p>
        </w:tc>
      </w:tr>
      <w:tr>
        <w:trPr>
          <w:cantSplit w:val="0"/>
          <w:trHeight w:val="420" w:hRule="atLeast"/>
          <w:tblHeader w:val="0"/>
        </w:trPr>
        <w:tc>
          <w:tcPr>
            <w:gridSpan w:val="2"/>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Duration: 30-45 minutes</w:t>
            </w:r>
          </w:p>
        </w:tc>
      </w:tr>
      <w:tr>
        <w:trPr>
          <w:cantSplit w:val="0"/>
          <w:trHeight w:val="420" w:hRule="atLeast"/>
          <w:tblHeader w:val="0"/>
        </w:trPr>
        <w:tc>
          <w:tcPr>
            <w:gridSpan w:val="2"/>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pBdr>
                <w:top w:color="e5e7eb" w:space="0" w:sz="0" w:val="none"/>
                <w:left w:color="e5e7eb" w:space="0" w:sz="0" w:val="none"/>
                <w:bottom w:color="e5e7eb" w:space="0" w:sz="0" w:val="none"/>
                <w:right w:color="e5e7eb" w:space="0" w:sz="0" w:val="none"/>
                <w:between w:color="e5e7eb" w:space="0" w:sz="0" w:val="none"/>
              </w:pBdr>
              <w:spacing w:after="120" w:before="120" w:line="240" w:lineRule="auto"/>
              <w:ind w:left="0" w:firstLine="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Materials needed:</w:t>
            </w:r>
          </w:p>
          <w:p w:rsidR="00000000" w:rsidDel="00000000" w:rsidP="00000000" w:rsidRDefault="00000000" w:rsidRPr="00000000" w14:paraId="00000085">
            <w:pPr>
              <w:widowControl w:val="0"/>
              <w:numPr>
                <w:ilvl w:val="0"/>
                <w:numId w:val="1"/>
              </w:numPr>
              <w:pBdr>
                <w:top w:color="e5e7eb" w:space="0" w:sz="0" w:val="none"/>
                <w:left w:color="e5e7eb" w:space="0" w:sz="0" w:val="none"/>
                <w:bottom w:color="e5e7eb" w:space="0" w:sz="0" w:val="none"/>
                <w:right w:color="e5e7eb" w:space="0" w:sz="0" w:val="none"/>
                <w:between w:color="e5e7eb" w:space="0" w:sz="0" w:val="none"/>
              </w:pBdr>
              <w:spacing w:after="0" w:afterAutospacing="0" w:before="12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20 sticks of spaghetti</w:t>
            </w:r>
          </w:p>
          <w:p w:rsidR="00000000" w:rsidDel="00000000" w:rsidP="00000000" w:rsidRDefault="00000000" w:rsidRPr="00000000" w14:paraId="00000086">
            <w:pPr>
              <w:widowControl w:val="0"/>
              <w:numPr>
                <w:ilvl w:val="0"/>
                <w:numId w:val="1"/>
              </w:numPr>
              <w:pBdr>
                <w:top w:color="e5e7eb" w:space="0" w:sz="0" w:val="none"/>
                <w:left w:color="e5e7eb" w:space="0" w:sz="0" w:val="none"/>
                <w:bottom w:color="e5e7eb" w:space="0" w:sz="0" w:val="none"/>
                <w:right w:color="e5e7eb" w:space="0" w:sz="0" w:val="none"/>
                <w:between w:color="e5e7eb" w:space="0" w:sz="0" w:val="none"/>
              </w:pBdr>
              <w:spacing w:after="0" w:afterAutospacing="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1 yard of tape</w:t>
            </w:r>
          </w:p>
          <w:p w:rsidR="00000000" w:rsidDel="00000000" w:rsidP="00000000" w:rsidRDefault="00000000" w:rsidRPr="00000000" w14:paraId="00000087">
            <w:pPr>
              <w:widowControl w:val="0"/>
              <w:numPr>
                <w:ilvl w:val="0"/>
                <w:numId w:val="1"/>
              </w:numPr>
              <w:pBdr>
                <w:top w:color="e5e7eb" w:space="0" w:sz="0" w:val="none"/>
                <w:left w:color="e5e7eb" w:space="0" w:sz="0" w:val="none"/>
                <w:bottom w:color="e5e7eb" w:space="0" w:sz="0" w:val="none"/>
                <w:right w:color="e5e7eb" w:space="0" w:sz="0" w:val="none"/>
                <w:between w:color="e5e7eb" w:space="0" w:sz="0" w:val="none"/>
              </w:pBdr>
              <w:spacing w:after="0" w:afterAutospacing="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1 yard of string</w:t>
            </w:r>
          </w:p>
          <w:p w:rsidR="00000000" w:rsidDel="00000000" w:rsidP="00000000" w:rsidRDefault="00000000" w:rsidRPr="00000000" w14:paraId="00000088">
            <w:pPr>
              <w:widowControl w:val="0"/>
              <w:numPr>
                <w:ilvl w:val="0"/>
                <w:numId w:val="1"/>
              </w:numPr>
              <w:pBdr>
                <w:top w:color="e5e7eb" w:space="0" w:sz="0" w:val="none"/>
                <w:left w:color="e5e7eb" w:space="0" w:sz="0" w:val="none"/>
                <w:bottom w:color="e5e7eb" w:space="0" w:sz="0" w:val="none"/>
                <w:right w:color="e5e7eb" w:space="0" w:sz="0" w:val="none"/>
                <w:between w:color="e5e7eb" w:space="0" w:sz="0" w:val="none"/>
              </w:pBdr>
              <w:spacing w:after="12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1 marshmallow per team</w:t>
            </w:r>
          </w:p>
          <w:p w:rsidR="00000000" w:rsidDel="00000000" w:rsidP="00000000" w:rsidRDefault="00000000" w:rsidRPr="00000000" w14:paraId="00000089">
            <w:pPr>
              <w:widowControl w:val="0"/>
              <w:pBdr>
                <w:top w:color="e5e7eb" w:space="0" w:sz="0" w:val="none"/>
                <w:left w:color="e5e7eb" w:space="0" w:sz="0" w:val="none"/>
                <w:bottom w:color="e5e7eb" w:space="0" w:sz="0" w:val="none"/>
                <w:right w:color="e5e7eb" w:space="0" w:sz="0" w:val="none"/>
                <w:between w:color="e5e7eb" w:space="0" w:sz="0" w:val="none"/>
              </w:pBdr>
              <w:spacing w:after="120" w:before="120" w:line="240" w:lineRule="auto"/>
              <w:ind w:left="0" w:firstLine="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br w:type="textWrapping"/>
              <w:t xml:space="preserve">Instructions:</w:t>
            </w:r>
          </w:p>
          <w:p w:rsidR="00000000" w:rsidDel="00000000" w:rsidP="00000000" w:rsidRDefault="00000000" w:rsidRPr="00000000" w14:paraId="0000008A">
            <w:pPr>
              <w:widowControl w:val="0"/>
              <w:numPr>
                <w:ilvl w:val="0"/>
                <w:numId w:val="10"/>
              </w:numPr>
              <w:pBdr>
                <w:top w:color="e5e7eb" w:space="0" w:sz="0" w:val="none"/>
                <w:left w:color="e5e7eb" w:space="0" w:sz="0" w:val="none"/>
                <w:bottom w:color="e5e7eb" w:space="0" w:sz="0" w:val="none"/>
                <w:right w:color="e5e7eb" w:space="0" w:sz="0" w:val="none"/>
                <w:between w:color="e5e7eb" w:space="0" w:sz="0" w:val="none"/>
              </w:pBdr>
              <w:spacing w:after="0" w:afterAutospacing="0" w:before="12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Divide participants into teams of 4-5 people.</w:t>
            </w:r>
          </w:p>
          <w:p w:rsidR="00000000" w:rsidDel="00000000" w:rsidP="00000000" w:rsidRDefault="00000000" w:rsidRPr="00000000" w14:paraId="0000008B">
            <w:pPr>
              <w:widowControl w:val="0"/>
              <w:numPr>
                <w:ilvl w:val="0"/>
                <w:numId w:val="10"/>
              </w:numPr>
              <w:pBdr>
                <w:top w:color="e5e7eb" w:space="0" w:sz="0" w:val="none"/>
                <w:left w:color="e5e7eb" w:space="0" w:sz="0" w:val="none"/>
                <w:bottom w:color="e5e7eb" w:space="0" w:sz="0" w:val="none"/>
                <w:right w:color="e5e7eb" w:space="0" w:sz="0" w:val="none"/>
                <w:between w:color="e5e7eb" w:space="0" w:sz="0" w:val="none"/>
              </w:pBdr>
              <w:spacing w:after="0" w:afterAutospacing="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Provide each team with the materials.</w:t>
            </w:r>
          </w:p>
          <w:p w:rsidR="00000000" w:rsidDel="00000000" w:rsidP="00000000" w:rsidRDefault="00000000" w:rsidRPr="00000000" w14:paraId="0000008C">
            <w:pPr>
              <w:widowControl w:val="0"/>
              <w:numPr>
                <w:ilvl w:val="0"/>
                <w:numId w:val="10"/>
              </w:numPr>
              <w:pBdr>
                <w:top w:color="e5e7eb" w:space="0" w:sz="0" w:val="none"/>
                <w:left w:color="e5e7eb" w:space="0" w:sz="0" w:val="none"/>
                <w:bottom w:color="e5e7eb" w:space="0" w:sz="0" w:val="none"/>
                <w:right w:color="e5e7eb" w:space="0" w:sz="0" w:val="none"/>
                <w:between w:color="e5e7eb" w:space="0" w:sz="0" w:val="none"/>
              </w:pBdr>
              <w:spacing w:after="0" w:afterAutospacing="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Challenge teams to build the tallest free-standing structure possible in 18 minutes.</w:t>
            </w:r>
          </w:p>
          <w:p w:rsidR="00000000" w:rsidDel="00000000" w:rsidP="00000000" w:rsidRDefault="00000000" w:rsidRPr="00000000" w14:paraId="0000008D">
            <w:pPr>
              <w:widowControl w:val="0"/>
              <w:numPr>
                <w:ilvl w:val="0"/>
                <w:numId w:val="10"/>
              </w:numPr>
              <w:pBdr>
                <w:top w:color="e5e7eb" w:space="0" w:sz="0" w:val="none"/>
                <w:left w:color="e5e7eb" w:space="0" w:sz="0" w:val="none"/>
                <w:bottom w:color="e5e7eb" w:space="0" w:sz="0" w:val="none"/>
                <w:right w:color="e5e7eb" w:space="0" w:sz="0" w:val="none"/>
                <w:between w:color="e5e7eb" w:space="0" w:sz="0" w:val="none"/>
              </w:pBdr>
              <w:spacing w:after="0" w:afterAutospacing="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The marshmallow must be placed on top of the structure.</w:t>
            </w:r>
          </w:p>
          <w:p w:rsidR="00000000" w:rsidDel="00000000" w:rsidP="00000000" w:rsidRDefault="00000000" w:rsidRPr="00000000" w14:paraId="0000008E">
            <w:pPr>
              <w:widowControl w:val="0"/>
              <w:numPr>
                <w:ilvl w:val="0"/>
                <w:numId w:val="10"/>
              </w:numPr>
              <w:pBdr>
                <w:top w:color="e5e7eb" w:space="0" w:sz="0" w:val="none"/>
                <w:left w:color="e5e7eb" w:space="0" w:sz="0" w:val="none"/>
                <w:bottom w:color="e5e7eb" w:space="0" w:sz="0" w:val="none"/>
                <w:right w:color="e5e7eb" w:space="0" w:sz="0" w:val="none"/>
                <w:between w:color="e5e7eb" w:space="0" w:sz="0" w:val="none"/>
              </w:pBdr>
              <w:spacing w:after="12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After the time is up, measure each structure. The tallest one wins.</w:t>
              <w:br w:type="textWrapping"/>
            </w:r>
          </w:p>
          <w:p w:rsidR="00000000" w:rsidDel="00000000" w:rsidP="00000000" w:rsidRDefault="00000000" w:rsidRPr="00000000" w14:paraId="0000008F">
            <w:pPr>
              <w:widowControl w:val="0"/>
              <w:pBdr>
                <w:top w:color="e5e7eb" w:space="0" w:sz="0" w:val="none"/>
                <w:left w:color="e5e7eb" w:space="0" w:sz="0" w:val="none"/>
                <w:bottom w:color="e5e7eb" w:space="0" w:sz="0" w:val="none"/>
                <w:right w:color="e5e7eb" w:space="0" w:sz="0" w:val="none"/>
                <w:between w:color="e5e7eb" w:space="0" w:sz="0" w:val="none"/>
              </w:pBdr>
              <w:spacing w:after="120" w:before="120" w:line="240" w:lineRule="auto"/>
              <w:ind w:left="0" w:firstLine="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br w:type="textWrapping"/>
              <w:t xml:space="preserve">Debrief questions:</w:t>
            </w:r>
          </w:p>
          <w:p w:rsidR="00000000" w:rsidDel="00000000" w:rsidP="00000000" w:rsidRDefault="00000000" w:rsidRPr="00000000" w14:paraId="00000090">
            <w:pPr>
              <w:widowControl w:val="0"/>
              <w:numPr>
                <w:ilvl w:val="0"/>
                <w:numId w:val="8"/>
              </w:numPr>
              <w:pBdr>
                <w:top w:color="e5e7eb" w:space="0" w:sz="0" w:val="none"/>
                <w:left w:color="e5e7eb" w:space="0" w:sz="0" w:val="none"/>
                <w:bottom w:color="e5e7eb" w:space="0" w:sz="0" w:val="none"/>
                <w:right w:color="e5e7eb" w:space="0" w:sz="0" w:val="none"/>
                <w:between w:color="e5e7eb" w:space="0" w:sz="0" w:val="none"/>
              </w:pBdr>
              <w:spacing w:after="0" w:afterAutospacing="0" w:before="12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What strategies did your team use?</w:t>
            </w:r>
          </w:p>
          <w:p w:rsidR="00000000" w:rsidDel="00000000" w:rsidP="00000000" w:rsidRDefault="00000000" w:rsidRPr="00000000" w14:paraId="00000091">
            <w:pPr>
              <w:widowControl w:val="0"/>
              <w:numPr>
                <w:ilvl w:val="0"/>
                <w:numId w:val="8"/>
              </w:numPr>
              <w:pBdr>
                <w:top w:color="e5e7eb" w:space="0" w:sz="0" w:val="none"/>
                <w:left w:color="e5e7eb" w:space="0" w:sz="0" w:val="none"/>
                <w:bottom w:color="e5e7eb" w:space="0" w:sz="0" w:val="none"/>
                <w:right w:color="e5e7eb" w:space="0" w:sz="0" w:val="none"/>
                <w:between w:color="e5e7eb" w:space="0" w:sz="0" w:val="none"/>
              </w:pBdr>
              <w:spacing w:after="0" w:afterAutospacing="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How did you collaborate and divide tasks?</w:t>
            </w:r>
          </w:p>
          <w:p w:rsidR="00000000" w:rsidDel="00000000" w:rsidP="00000000" w:rsidRDefault="00000000" w:rsidRPr="00000000" w14:paraId="00000092">
            <w:pPr>
              <w:widowControl w:val="0"/>
              <w:numPr>
                <w:ilvl w:val="0"/>
                <w:numId w:val="8"/>
              </w:numPr>
              <w:pBdr>
                <w:top w:color="e5e7eb" w:space="0" w:sz="0" w:val="none"/>
                <w:left w:color="e5e7eb" w:space="0" w:sz="0" w:val="none"/>
                <w:bottom w:color="e5e7eb" w:space="0" w:sz="0" w:val="none"/>
                <w:right w:color="e5e7eb" w:space="0" w:sz="0" w:val="none"/>
                <w:between w:color="e5e7eb" w:space="0" w:sz="0" w:val="none"/>
              </w:pBdr>
              <w:spacing w:after="12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What would you do differently next time?</w:t>
            </w:r>
            <w:r w:rsidDel="00000000" w:rsidR="00000000" w:rsidRPr="00000000">
              <w:rPr>
                <w:rtl w:val="0"/>
              </w:rPr>
            </w:r>
          </w:p>
        </w:tc>
      </w:tr>
    </w:tbl>
    <w:p w:rsidR="00000000" w:rsidDel="00000000" w:rsidP="00000000" w:rsidRDefault="00000000" w:rsidRPr="00000000" w14:paraId="00000094">
      <w:pPr>
        <w:rPr>
          <w:rFonts w:ascii="Work Sans" w:cs="Work Sans" w:eastAsia="Work Sans" w:hAnsi="Work Sans"/>
        </w:rPr>
      </w:pPr>
      <w:r w:rsidDel="00000000" w:rsidR="00000000" w:rsidRPr="00000000">
        <w:rPr>
          <w:rtl w:val="0"/>
        </w:rPr>
      </w:r>
    </w:p>
    <w:p w:rsidR="00000000" w:rsidDel="00000000" w:rsidP="00000000" w:rsidRDefault="00000000" w:rsidRPr="00000000" w14:paraId="00000095">
      <w:pPr>
        <w:rPr>
          <w:rFonts w:ascii="Work Sans" w:cs="Work Sans" w:eastAsia="Work Sans" w:hAnsi="Work Sans"/>
        </w:rPr>
      </w:pPr>
      <w:r w:rsidDel="00000000" w:rsidR="00000000" w:rsidRPr="00000000">
        <w:rPr>
          <w:rtl w:val="0"/>
        </w:rPr>
      </w:r>
    </w:p>
    <w:p w:rsidR="00000000" w:rsidDel="00000000" w:rsidP="00000000" w:rsidRDefault="00000000" w:rsidRPr="00000000" w14:paraId="00000096">
      <w:pPr>
        <w:rPr>
          <w:rFonts w:ascii="Work Sans" w:cs="Work Sans" w:eastAsia="Work Sans" w:hAnsi="Work Sans"/>
        </w:rPr>
      </w:pPr>
      <w:r w:rsidDel="00000000" w:rsidR="00000000" w:rsidRPr="00000000">
        <w:rPr>
          <w:rtl w:val="0"/>
        </w:rPr>
      </w:r>
    </w:p>
    <w:p w:rsidR="00000000" w:rsidDel="00000000" w:rsidP="00000000" w:rsidRDefault="00000000" w:rsidRPr="00000000" w14:paraId="00000097">
      <w:pPr>
        <w:rPr>
          <w:rFonts w:ascii="Work Sans" w:cs="Work Sans" w:eastAsia="Work Sans" w:hAnsi="Work Sans"/>
        </w:rPr>
      </w:pPr>
      <w:r w:rsidDel="00000000" w:rsidR="00000000" w:rsidRPr="00000000">
        <w:rPr>
          <w:rtl w:val="0"/>
        </w:rPr>
      </w:r>
    </w:p>
    <w:p w:rsidR="00000000" w:rsidDel="00000000" w:rsidP="00000000" w:rsidRDefault="00000000" w:rsidRPr="00000000" w14:paraId="00000098">
      <w:pPr>
        <w:rPr>
          <w:rFonts w:ascii="Work Sans" w:cs="Work Sans" w:eastAsia="Work Sans" w:hAnsi="Work Sans"/>
        </w:rPr>
      </w:pPr>
      <w:r w:rsidDel="00000000" w:rsidR="00000000" w:rsidRPr="00000000">
        <w:rPr>
          <w:rtl w:val="0"/>
        </w:rPr>
      </w:r>
    </w:p>
    <w:p w:rsidR="00000000" w:rsidDel="00000000" w:rsidP="00000000" w:rsidRDefault="00000000" w:rsidRPr="00000000" w14:paraId="00000099">
      <w:pPr>
        <w:rPr>
          <w:rFonts w:ascii="Work Sans" w:cs="Work Sans" w:eastAsia="Work Sans" w:hAnsi="Work Sans"/>
        </w:rPr>
      </w:pPr>
      <w:r w:rsidDel="00000000" w:rsidR="00000000" w:rsidRPr="00000000">
        <w:rPr>
          <w:rtl w:val="0"/>
        </w:rPr>
      </w:r>
    </w:p>
    <w:p w:rsidR="00000000" w:rsidDel="00000000" w:rsidP="00000000" w:rsidRDefault="00000000" w:rsidRPr="00000000" w14:paraId="0000009A">
      <w:pPr>
        <w:rPr>
          <w:rFonts w:ascii="Work Sans" w:cs="Work Sans" w:eastAsia="Work Sans" w:hAnsi="Work Sans"/>
        </w:rPr>
      </w:pPr>
      <w:r w:rsidDel="00000000" w:rsidR="00000000" w:rsidRPr="00000000">
        <w:rPr>
          <w:rtl w:val="0"/>
        </w:rPr>
      </w:r>
    </w:p>
    <w:p w:rsidR="00000000" w:rsidDel="00000000" w:rsidP="00000000" w:rsidRDefault="00000000" w:rsidRPr="00000000" w14:paraId="0000009B">
      <w:pPr>
        <w:rPr>
          <w:rFonts w:ascii="Work Sans" w:cs="Work Sans" w:eastAsia="Work Sans" w:hAnsi="Work Sans"/>
        </w:rPr>
      </w:pPr>
      <w:r w:rsidDel="00000000" w:rsidR="00000000" w:rsidRPr="00000000">
        <w:rPr>
          <w:rtl w:val="0"/>
        </w:rPr>
      </w:r>
    </w:p>
    <w:p w:rsidR="00000000" w:rsidDel="00000000" w:rsidP="00000000" w:rsidRDefault="00000000" w:rsidRPr="00000000" w14:paraId="0000009C">
      <w:pPr>
        <w:rPr>
          <w:rFonts w:ascii="Work Sans" w:cs="Work Sans" w:eastAsia="Work Sans" w:hAnsi="Work Sans"/>
        </w:rPr>
      </w:pPr>
      <w:r w:rsidDel="00000000" w:rsidR="00000000" w:rsidRPr="00000000">
        <w:rPr>
          <w:rtl w:val="0"/>
        </w:rPr>
      </w:r>
    </w:p>
    <w:p w:rsidR="00000000" w:rsidDel="00000000" w:rsidP="00000000" w:rsidRDefault="00000000" w:rsidRPr="00000000" w14:paraId="0000009D">
      <w:pPr>
        <w:rPr>
          <w:rFonts w:ascii="Work Sans" w:cs="Work Sans" w:eastAsia="Work Sans" w:hAnsi="Work Sans"/>
        </w:rPr>
      </w:pPr>
      <w:r w:rsidDel="00000000" w:rsidR="00000000" w:rsidRPr="00000000">
        <w:rPr>
          <w:rtl w:val="0"/>
        </w:rPr>
      </w:r>
    </w:p>
    <w:p w:rsidR="00000000" w:rsidDel="00000000" w:rsidP="00000000" w:rsidRDefault="00000000" w:rsidRPr="00000000" w14:paraId="0000009E">
      <w:pPr>
        <w:rPr>
          <w:rFonts w:ascii="Work Sans" w:cs="Work Sans" w:eastAsia="Work Sans" w:hAnsi="Work Sans"/>
        </w:rPr>
      </w:pPr>
      <w:r w:rsidDel="00000000" w:rsidR="00000000" w:rsidRPr="00000000">
        <w:rPr>
          <w:rtl w:val="0"/>
        </w:rPr>
      </w:r>
    </w:p>
    <w:p w:rsidR="00000000" w:rsidDel="00000000" w:rsidP="00000000" w:rsidRDefault="00000000" w:rsidRPr="00000000" w14:paraId="0000009F">
      <w:pPr>
        <w:rPr>
          <w:rFonts w:ascii="Work Sans" w:cs="Work Sans" w:eastAsia="Work Sans" w:hAnsi="Work Sans"/>
        </w:rPr>
      </w:pPr>
      <w:r w:rsidDel="00000000" w:rsidR="00000000" w:rsidRPr="00000000">
        <w:rPr>
          <w:rtl w:val="0"/>
        </w:rPr>
      </w:r>
    </w:p>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rHeight w:val="420" w:hRule="atLeast"/>
          <w:tblHeader w:val="0"/>
        </w:trPr>
        <w:tc>
          <w:tcPr>
            <w:gridSpan w:val="2"/>
            <w:tcBorders>
              <w:top w:color="172b4d" w:space="0" w:sz="8" w:val="single"/>
              <w:left w:color="172b4d" w:space="0" w:sz="8" w:val="single"/>
              <w:bottom w:color="172b4d" w:space="0" w:sz="8" w:val="single"/>
              <w:right w:color="172b4d"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0A0">
            <w:pPr>
              <w:rPr>
                <w:rFonts w:ascii="Work Sans" w:cs="Work Sans" w:eastAsia="Work Sans" w:hAnsi="Work Sans"/>
                <w:color w:val="172b4d"/>
              </w:rPr>
            </w:pPr>
            <w:r w:rsidDel="00000000" w:rsidR="00000000" w:rsidRPr="00000000">
              <w:rPr>
                <w:rFonts w:ascii="Work Sans" w:cs="Work Sans" w:eastAsia="Work Sans" w:hAnsi="Work Sans"/>
                <w:color w:val="172b4d"/>
                <w:sz w:val="20"/>
                <w:szCs w:val="20"/>
                <w:rtl w:val="0"/>
              </w:rPr>
              <w:t xml:space="preserve">Activity Guide 3</w:t>
            </w:r>
            <w:r w:rsidDel="00000000" w:rsidR="00000000" w:rsidRPr="00000000">
              <w:rPr>
                <w:rtl w:val="0"/>
              </w:rPr>
            </w:r>
          </w:p>
        </w:tc>
      </w:tr>
      <w:tr>
        <w:trPr>
          <w:cantSplit w:val="0"/>
          <w:trHeight w:val="420" w:hRule="atLeast"/>
          <w:tblHeader w:val="0"/>
        </w:trPr>
        <w:tc>
          <w:tcPr>
            <w:gridSpan w:val="2"/>
            <w:tcBorders>
              <w:top w:color="172b4d" w:space="0" w:sz="8" w:val="single"/>
              <w:left w:color="172b4d" w:space="0" w:sz="8" w:val="single"/>
              <w:bottom w:color="172b4d" w:space="0" w:sz="8" w:val="single"/>
              <w:right w:color="172b4d"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2">
            <w:pPr>
              <w:pStyle w:val="Heading2"/>
              <w:pBdr>
                <w:top w:color="e5e7eb" w:space="0" w:sz="0" w:val="none"/>
                <w:left w:color="e5e7eb" w:space="0" w:sz="0" w:val="none"/>
                <w:bottom w:color="e5e7eb" w:space="0" w:sz="0" w:val="none"/>
                <w:right w:color="e5e7eb" w:space="0" w:sz="0" w:val="none"/>
                <w:between w:color="e5e7eb" w:space="0" w:sz="0" w:val="none"/>
              </w:pBdr>
              <w:spacing w:after="80" w:lineRule="auto"/>
              <w:rPr>
                <w:rFonts w:ascii="Work Sans" w:cs="Work Sans" w:eastAsia="Work Sans" w:hAnsi="Work Sans"/>
                <w:b w:val="1"/>
                <w:color w:val="172b4d"/>
                <w:sz w:val="34"/>
                <w:szCs w:val="34"/>
              </w:rPr>
            </w:pPr>
            <w:bookmarkStart w:colFirst="0" w:colLast="0" w:name="_smmmyjuc1nvj" w:id="11"/>
            <w:bookmarkEnd w:id="11"/>
            <w:r w:rsidDel="00000000" w:rsidR="00000000" w:rsidRPr="00000000">
              <w:rPr>
                <w:rFonts w:ascii="Work Sans" w:cs="Work Sans" w:eastAsia="Work Sans" w:hAnsi="Work Sans"/>
                <w:b w:val="1"/>
                <w:color w:val="172b4d"/>
                <w:sz w:val="34"/>
                <w:szCs w:val="34"/>
                <w:rtl w:val="0"/>
              </w:rPr>
              <w:t xml:space="preserve">Communication Exercise: Back-to-Back Drawing</w:t>
            </w:r>
          </w:p>
        </w:tc>
      </w:tr>
      <w:tr>
        <w:trPr>
          <w:cantSplit w:val="0"/>
          <w:trHeight w:val="420" w:hRule="atLeast"/>
          <w:tblHeader w:val="0"/>
        </w:trPr>
        <w:tc>
          <w:tcPr>
            <w:gridSpan w:val="2"/>
            <w:tcBorders>
              <w:top w:color="172b4d" w:space="0" w:sz="8" w:val="single"/>
              <w:left w:color="172b4d" w:space="0" w:sz="8" w:val="single"/>
              <w:bottom w:color="172b4d" w:space="0" w:sz="8" w:val="single"/>
              <w:right w:color="172b4d"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Objective: </w:t>
            </w:r>
            <w:r w:rsidDel="00000000" w:rsidR="00000000" w:rsidRPr="00000000">
              <w:rPr>
                <w:rFonts w:ascii="Work Sans" w:cs="Work Sans" w:eastAsia="Work Sans" w:hAnsi="Work Sans"/>
                <w:color w:val="172b4d"/>
                <w:sz w:val="24"/>
                <w:szCs w:val="24"/>
                <w:rtl w:val="0"/>
              </w:rPr>
              <w:t xml:space="preserve">To improve communication skills and highlight the importance of clear instructions.</w:t>
            </w:r>
          </w:p>
        </w:tc>
      </w:tr>
      <w:tr>
        <w:trPr>
          <w:cantSplit w:val="0"/>
          <w:trHeight w:val="420" w:hRule="atLeast"/>
          <w:tblHeader w:val="0"/>
        </w:trPr>
        <w:tc>
          <w:tcPr>
            <w:gridSpan w:val="2"/>
            <w:tcBorders>
              <w:top w:color="172b4d" w:space="0" w:sz="8" w:val="single"/>
              <w:left w:color="172b4d" w:space="0" w:sz="8" w:val="single"/>
              <w:bottom w:color="172b4d" w:space="0" w:sz="8" w:val="single"/>
              <w:right w:color="172b4d"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Duration: 20-30 minutes</w:t>
            </w:r>
          </w:p>
        </w:tc>
      </w:tr>
      <w:tr>
        <w:trPr>
          <w:cantSplit w:val="0"/>
          <w:trHeight w:val="7255.005937499999" w:hRule="atLeast"/>
          <w:tblHeader w:val="0"/>
        </w:trPr>
        <w:tc>
          <w:tcPr>
            <w:gridSpan w:val="2"/>
            <w:tcBorders>
              <w:top w:color="172b4d" w:space="0" w:sz="8" w:val="single"/>
              <w:left w:color="172b4d" w:space="0" w:sz="8" w:val="single"/>
              <w:bottom w:color="172b4d" w:space="0" w:sz="8" w:val="single"/>
              <w:right w:color="172b4d"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8">
            <w:pPr>
              <w:spacing w:line="240" w:lineRule="auto"/>
              <w:rPr>
                <w:rFonts w:ascii="Work Sans" w:cs="Work Sans" w:eastAsia="Work Sans" w:hAnsi="Work Sans"/>
                <w:b w:val="1"/>
                <w:color w:val="172b4d"/>
                <w:sz w:val="24"/>
                <w:szCs w:val="24"/>
              </w:rPr>
            </w:pPr>
            <w:r w:rsidDel="00000000" w:rsidR="00000000" w:rsidRPr="00000000">
              <w:rPr>
                <w:rtl w:val="0"/>
              </w:rPr>
            </w:r>
          </w:p>
          <w:p w:rsidR="00000000" w:rsidDel="00000000" w:rsidP="00000000" w:rsidRDefault="00000000" w:rsidRPr="00000000" w14:paraId="000000A9">
            <w:pPr>
              <w:spacing w:line="240" w:lineRule="auto"/>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Materials needed:</w:t>
            </w:r>
          </w:p>
          <w:p w:rsidR="00000000" w:rsidDel="00000000" w:rsidP="00000000" w:rsidRDefault="00000000" w:rsidRPr="00000000" w14:paraId="000000AA">
            <w:pPr>
              <w:numPr>
                <w:ilvl w:val="0"/>
                <w:numId w:val="7"/>
              </w:numPr>
              <w:spacing w:line="240" w:lineRule="auto"/>
              <w:ind w:left="720" w:hanging="36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Paper and pens for each pair</w:t>
            </w:r>
          </w:p>
          <w:p w:rsidR="00000000" w:rsidDel="00000000" w:rsidP="00000000" w:rsidRDefault="00000000" w:rsidRPr="00000000" w14:paraId="000000AB">
            <w:pPr>
              <w:numPr>
                <w:ilvl w:val="0"/>
                <w:numId w:val="7"/>
              </w:numPr>
              <w:spacing w:line="240" w:lineRule="auto"/>
              <w:ind w:left="720" w:hanging="36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Pre-drawn simple images</w:t>
            </w:r>
          </w:p>
          <w:p w:rsidR="00000000" w:rsidDel="00000000" w:rsidP="00000000" w:rsidRDefault="00000000" w:rsidRPr="00000000" w14:paraId="000000AC">
            <w:pPr>
              <w:spacing w:line="240" w:lineRule="auto"/>
              <w:rPr>
                <w:rFonts w:ascii="Work Sans" w:cs="Work Sans" w:eastAsia="Work Sans" w:hAnsi="Work Sans"/>
                <w:color w:val="172b4d"/>
                <w:sz w:val="24"/>
                <w:szCs w:val="24"/>
              </w:rPr>
            </w:pPr>
            <w:r w:rsidDel="00000000" w:rsidR="00000000" w:rsidRPr="00000000">
              <w:rPr>
                <w:rtl w:val="0"/>
              </w:rPr>
            </w:r>
          </w:p>
          <w:p w:rsidR="00000000" w:rsidDel="00000000" w:rsidP="00000000" w:rsidRDefault="00000000" w:rsidRPr="00000000" w14:paraId="000000AD">
            <w:pPr>
              <w:spacing w:line="240" w:lineRule="auto"/>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Instructions:</w:t>
            </w:r>
          </w:p>
          <w:p w:rsidR="00000000" w:rsidDel="00000000" w:rsidP="00000000" w:rsidRDefault="00000000" w:rsidRPr="00000000" w14:paraId="000000AE">
            <w:pPr>
              <w:numPr>
                <w:ilvl w:val="0"/>
                <w:numId w:val="6"/>
              </w:numPr>
              <w:spacing w:line="240" w:lineRule="auto"/>
              <w:ind w:left="720" w:hanging="36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Divide the group into pairs, sitting back-to-back.</w:t>
            </w:r>
          </w:p>
          <w:p w:rsidR="00000000" w:rsidDel="00000000" w:rsidP="00000000" w:rsidRDefault="00000000" w:rsidRPr="00000000" w14:paraId="000000AF">
            <w:pPr>
              <w:numPr>
                <w:ilvl w:val="0"/>
                <w:numId w:val="6"/>
              </w:numPr>
              <w:spacing w:line="240" w:lineRule="auto"/>
              <w:ind w:left="720" w:hanging="36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Give one person in each pair a pre-drawn image.</w:t>
            </w:r>
          </w:p>
          <w:p w:rsidR="00000000" w:rsidDel="00000000" w:rsidP="00000000" w:rsidRDefault="00000000" w:rsidRPr="00000000" w14:paraId="000000B0">
            <w:pPr>
              <w:numPr>
                <w:ilvl w:val="0"/>
                <w:numId w:val="6"/>
              </w:numPr>
              <w:spacing w:line="240" w:lineRule="auto"/>
              <w:ind w:left="720" w:hanging="36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The person with the image must describe it to their partner without using shape names (e.g., "square," "circle").</w:t>
            </w:r>
          </w:p>
          <w:p w:rsidR="00000000" w:rsidDel="00000000" w:rsidP="00000000" w:rsidRDefault="00000000" w:rsidRPr="00000000" w14:paraId="000000B1">
            <w:pPr>
              <w:numPr>
                <w:ilvl w:val="0"/>
                <w:numId w:val="6"/>
              </w:numPr>
              <w:spacing w:line="240" w:lineRule="auto"/>
              <w:ind w:left="720" w:hanging="36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The partner tries to draw the image based solely on the verbal description.</w:t>
            </w:r>
          </w:p>
          <w:p w:rsidR="00000000" w:rsidDel="00000000" w:rsidP="00000000" w:rsidRDefault="00000000" w:rsidRPr="00000000" w14:paraId="000000B2">
            <w:pPr>
              <w:numPr>
                <w:ilvl w:val="0"/>
                <w:numId w:val="6"/>
              </w:numPr>
              <w:spacing w:line="240" w:lineRule="auto"/>
              <w:ind w:left="720" w:hanging="36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After 10 minutes, pairs compare the original and the drawn image.</w:t>
              <w:br w:type="textWrapping"/>
            </w:r>
          </w:p>
          <w:p w:rsidR="00000000" w:rsidDel="00000000" w:rsidP="00000000" w:rsidRDefault="00000000" w:rsidRPr="00000000" w14:paraId="000000B3">
            <w:pPr>
              <w:spacing w:line="240" w:lineRule="auto"/>
              <w:rPr>
                <w:rFonts w:ascii="Work Sans" w:cs="Work Sans" w:eastAsia="Work Sans" w:hAnsi="Work Sans"/>
                <w:color w:val="172b4d"/>
                <w:sz w:val="24"/>
                <w:szCs w:val="24"/>
              </w:rPr>
            </w:pPr>
            <w:r w:rsidDel="00000000" w:rsidR="00000000" w:rsidRPr="00000000">
              <w:rPr>
                <w:rtl w:val="0"/>
              </w:rPr>
            </w:r>
          </w:p>
          <w:p w:rsidR="00000000" w:rsidDel="00000000" w:rsidP="00000000" w:rsidRDefault="00000000" w:rsidRPr="00000000" w14:paraId="000000B4">
            <w:pPr>
              <w:spacing w:line="240" w:lineRule="auto"/>
              <w:rPr>
                <w:rFonts w:ascii="Work Sans" w:cs="Work Sans" w:eastAsia="Work Sans" w:hAnsi="Work Sans"/>
                <w:color w:val="172b4d"/>
                <w:sz w:val="24"/>
                <w:szCs w:val="24"/>
              </w:rPr>
            </w:pPr>
            <w:r w:rsidDel="00000000" w:rsidR="00000000" w:rsidRPr="00000000">
              <w:rPr>
                <w:rtl w:val="0"/>
              </w:rPr>
            </w:r>
          </w:p>
          <w:p w:rsidR="00000000" w:rsidDel="00000000" w:rsidP="00000000" w:rsidRDefault="00000000" w:rsidRPr="00000000" w14:paraId="000000B5">
            <w:pPr>
              <w:spacing w:line="240" w:lineRule="auto"/>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Debrief questions:</w:t>
            </w:r>
          </w:p>
          <w:p w:rsidR="00000000" w:rsidDel="00000000" w:rsidP="00000000" w:rsidRDefault="00000000" w:rsidRPr="00000000" w14:paraId="000000B6">
            <w:pPr>
              <w:numPr>
                <w:ilvl w:val="0"/>
                <w:numId w:val="5"/>
              </w:numPr>
              <w:spacing w:line="240" w:lineRule="auto"/>
              <w:ind w:left="720" w:hanging="36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What challenges did you face in communicating/interpreting the instructions?</w:t>
            </w:r>
          </w:p>
          <w:p w:rsidR="00000000" w:rsidDel="00000000" w:rsidP="00000000" w:rsidRDefault="00000000" w:rsidRPr="00000000" w14:paraId="000000B7">
            <w:pPr>
              <w:numPr>
                <w:ilvl w:val="0"/>
                <w:numId w:val="5"/>
              </w:numPr>
              <w:spacing w:line="240" w:lineRule="auto"/>
              <w:ind w:left="720" w:hanging="36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How could the describer have improved their communication?</w:t>
            </w:r>
          </w:p>
          <w:p w:rsidR="00000000" w:rsidDel="00000000" w:rsidP="00000000" w:rsidRDefault="00000000" w:rsidRPr="00000000" w14:paraId="000000B8">
            <w:pPr>
              <w:numPr>
                <w:ilvl w:val="0"/>
                <w:numId w:val="5"/>
              </w:numPr>
              <w:spacing w:line="240" w:lineRule="auto"/>
              <w:ind w:left="720" w:hanging="36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How does this relate to workplace communication?</w:t>
            </w:r>
          </w:p>
          <w:p w:rsidR="00000000" w:rsidDel="00000000" w:rsidP="00000000" w:rsidRDefault="00000000" w:rsidRPr="00000000" w14:paraId="000000B9">
            <w:pPr>
              <w:spacing w:line="240" w:lineRule="auto"/>
              <w:ind w:left="720" w:firstLine="0"/>
              <w:rPr>
                <w:rFonts w:ascii="Work Sans" w:cs="Work Sans" w:eastAsia="Work Sans" w:hAnsi="Work Sans"/>
                <w:color w:val="172b4d"/>
              </w:rPr>
            </w:pPr>
            <w:r w:rsidDel="00000000" w:rsidR="00000000" w:rsidRPr="00000000">
              <w:rPr>
                <w:rtl w:val="0"/>
              </w:rPr>
            </w:r>
          </w:p>
        </w:tc>
      </w:tr>
    </w:tbl>
    <w:p w:rsidR="00000000" w:rsidDel="00000000" w:rsidP="00000000" w:rsidRDefault="00000000" w:rsidRPr="00000000" w14:paraId="000000BB">
      <w:pPr>
        <w:rPr>
          <w:rFonts w:ascii="Work Sans" w:cs="Work Sans" w:eastAsia="Work Sans" w:hAnsi="Work Sans"/>
        </w:rPr>
      </w:pPr>
      <w:r w:rsidDel="00000000" w:rsidR="00000000" w:rsidRPr="00000000">
        <w:rPr>
          <w:rtl w:val="0"/>
        </w:rPr>
      </w:r>
    </w:p>
    <w:p w:rsidR="00000000" w:rsidDel="00000000" w:rsidP="00000000" w:rsidRDefault="00000000" w:rsidRPr="00000000" w14:paraId="000000BC">
      <w:pPr>
        <w:rPr>
          <w:rFonts w:ascii="Work Sans" w:cs="Work Sans" w:eastAsia="Work Sans" w:hAnsi="Work Sans"/>
        </w:rPr>
      </w:pPr>
      <w:r w:rsidDel="00000000" w:rsidR="00000000" w:rsidRPr="00000000">
        <w:rPr>
          <w:rtl w:val="0"/>
        </w:rPr>
      </w:r>
    </w:p>
    <w:p w:rsidR="00000000" w:rsidDel="00000000" w:rsidP="00000000" w:rsidRDefault="00000000" w:rsidRPr="00000000" w14:paraId="000000BD">
      <w:pPr>
        <w:rPr>
          <w:rFonts w:ascii="Work Sans" w:cs="Work Sans" w:eastAsia="Work Sans" w:hAnsi="Work Sans"/>
        </w:rPr>
      </w:pPr>
      <w:r w:rsidDel="00000000" w:rsidR="00000000" w:rsidRPr="00000000">
        <w:rPr>
          <w:rtl w:val="0"/>
        </w:rPr>
      </w:r>
    </w:p>
    <w:p w:rsidR="00000000" w:rsidDel="00000000" w:rsidP="00000000" w:rsidRDefault="00000000" w:rsidRPr="00000000" w14:paraId="000000BE">
      <w:pPr>
        <w:rPr>
          <w:rFonts w:ascii="Work Sans" w:cs="Work Sans" w:eastAsia="Work Sans" w:hAnsi="Work Sans"/>
        </w:rPr>
      </w:pPr>
      <w:r w:rsidDel="00000000" w:rsidR="00000000" w:rsidRPr="00000000">
        <w:rPr>
          <w:rtl w:val="0"/>
        </w:rPr>
      </w:r>
    </w:p>
    <w:p w:rsidR="00000000" w:rsidDel="00000000" w:rsidP="00000000" w:rsidRDefault="00000000" w:rsidRPr="00000000" w14:paraId="000000BF">
      <w:pPr>
        <w:rPr>
          <w:rFonts w:ascii="Work Sans" w:cs="Work Sans" w:eastAsia="Work Sans" w:hAnsi="Work Sans"/>
        </w:rPr>
      </w:pPr>
      <w:r w:rsidDel="00000000" w:rsidR="00000000" w:rsidRPr="00000000">
        <w:rPr>
          <w:rtl w:val="0"/>
        </w:rPr>
      </w:r>
    </w:p>
    <w:p w:rsidR="00000000" w:rsidDel="00000000" w:rsidP="00000000" w:rsidRDefault="00000000" w:rsidRPr="00000000" w14:paraId="000000C0">
      <w:pPr>
        <w:rPr>
          <w:rFonts w:ascii="Work Sans" w:cs="Work Sans" w:eastAsia="Work Sans" w:hAnsi="Work Sans"/>
        </w:rPr>
      </w:pPr>
      <w:r w:rsidDel="00000000" w:rsidR="00000000" w:rsidRPr="00000000">
        <w:rPr>
          <w:rtl w:val="0"/>
        </w:rPr>
      </w:r>
    </w:p>
    <w:p w:rsidR="00000000" w:rsidDel="00000000" w:rsidP="00000000" w:rsidRDefault="00000000" w:rsidRPr="00000000" w14:paraId="000000C1">
      <w:pPr>
        <w:rPr>
          <w:rFonts w:ascii="Work Sans" w:cs="Work Sans" w:eastAsia="Work Sans" w:hAnsi="Work Sans"/>
        </w:rPr>
      </w:pPr>
      <w:r w:rsidDel="00000000" w:rsidR="00000000" w:rsidRPr="00000000">
        <w:rPr>
          <w:rtl w:val="0"/>
        </w:rPr>
      </w:r>
    </w:p>
    <w:p w:rsidR="00000000" w:rsidDel="00000000" w:rsidP="00000000" w:rsidRDefault="00000000" w:rsidRPr="00000000" w14:paraId="000000C2">
      <w:pPr>
        <w:rPr>
          <w:rFonts w:ascii="Work Sans" w:cs="Work Sans" w:eastAsia="Work Sans" w:hAnsi="Work Sans"/>
        </w:rPr>
      </w:pPr>
      <w:r w:rsidDel="00000000" w:rsidR="00000000" w:rsidRPr="00000000">
        <w:rPr>
          <w:rtl w:val="0"/>
        </w:rPr>
      </w:r>
    </w:p>
    <w:p w:rsidR="00000000" w:rsidDel="00000000" w:rsidP="00000000" w:rsidRDefault="00000000" w:rsidRPr="00000000" w14:paraId="000000C3">
      <w:pPr>
        <w:rPr>
          <w:rFonts w:ascii="Work Sans" w:cs="Work Sans" w:eastAsia="Work Sans" w:hAnsi="Work Sans"/>
        </w:rPr>
      </w:pPr>
      <w:r w:rsidDel="00000000" w:rsidR="00000000" w:rsidRPr="00000000">
        <w:rPr>
          <w:rtl w:val="0"/>
        </w:rPr>
      </w:r>
    </w:p>
    <w:p w:rsidR="00000000" w:rsidDel="00000000" w:rsidP="00000000" w:rsidRDefault="00000000" w:rsidRPr="00000000" w14:paraId="000000C4">
      <w:pPr>
        <w:rPr>
          <w:rFonts w:ascii="Work Sans" w:cs="Work Sans" w:eastAsia="Work Sans" w:hAnsi="Work Sans"/>
        </w:rPr>
      </w:pPr>
      <w:r w:rsidDel="00000000" w:rsidR="00000000" w:rsidRPr="00000000">
        <w:rPr>
          <w:rtl w:val="0"/>
        </w:rPr>
      </w:r>
    </w:p>
    <w:p w:rsidR="00000000" w:rsidDel="00000000" w:rsidP="00000000" w:rsidRDefault="00000000" w:rsidRPr="00000000" w14:paraId="000000C5">
      <w:pPr>
        <w:rPr>
          <w:rFonts w:ascii="Work Sans" w:cs="Work Sans" w:eastAsia="Work Sans" w:hAnsi="Work Sans"/>
        </w:rPr>
      </w:pPr>
      <w:r w:rsidDel="00000000" w:rsidR="00000000" w:rsidRPr="00000000">
        <w:rPr>
          <w:rtl w:val="0"/>
        </w:rPr>
      </w:r>
    </w:p>
    <w:tbl>
      <w:tblPr>
        <w:tblStyle w:val="Table6"/>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rHeight w:val="420" w:hRule="atLeast"/>
          <w:tblHeader w:val="0"/>
        </w:trPr>
        <w:tc>
          <w:tcPr>
            <w:gridSpan w:val="2"/>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0C6">
            <w:pPr>
              <w:rPr>
                <w:rFonts w:ascii="Work Sans" w:cs="Work Sans" w:eastAsia="Work Sans" w:hAnsi="Work Sans"/>
                <w:color w:val="172b4d"/>
                <w:sz w:val="34"/>
                <w:szCs w:val="34"/>
              </w:rPr>
            </w:pPr>
            <w:r w:rsidDel="00000000" w:rsidR="00000000" w:rsidRPr="00000000">
              <w:rPr>
                <w:rFonts w:ascii="Work Sans" w:cs="Work Sans" w:eastAsia="Work Sans" w:hAnsi="Work Sans"/>
                <w:color w:val="172b4d"/>
                <w:sz w:val="20"/>
                <w:szCs w:val="20"/>
                <w:rtl w:val="0"/>
              </w:rPr>
              <w:t xml:space="preserve">Activity Guide 4</w:t>
            </w:r>
            <w:r w:rsidDel="00000000" w:rsidR="00000000" w:rsidRPr="00000000">
              <w:rPr>
                <w:rtl w:val="0"/>
              </w:rPr>
            </w:r>
          </w:p>
        </w:tc>
      </w:tr>
      <w:tr>
        <w:trPr>
          <w:cantSplit w:val="0"/>
          <w:trHeight w:val="420" w:hRule="atLeast"/>
          <w:tblHeader w:val="0"/>
        </w:trPr>
        <w:tc>
          <w:tcPr>
            <w:gridSpan w:val="2"/>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8">
            <w:pPr>
              <w:pStyle w:val="Heading2"/>
              <w:pBdr>
                <w:top w:color="e5e7eb" w:space="0" w:sz="0" w:val="none"/>
                <w:left w:color="e5e7eb" w:space="0" w:sz="0" w:val="none"/>
                <w:bottom w:color="e5e7eb" w:space="0" w:sz="0" w:val="none"/>
                <w:right w:color="e5e7eb" w:space="0" w:sz="0" w:val="none"/>
                <w:between w:color="e5e7eb" w:space="0" w:sz="0" w:val="none"/>
              </w:pBdr>
              <w:spacing w:after="80" w:lineRule="auto"/>
              <w:rPr>
                <w:rFonts w:ascii="Work Sans" w:cs="Work Sans" w:eastAsia="Work Sans" w:hAnsi="Work Sans"/>
                <w:b w:val="1"/>
                <w:color w:val="172b4d"/>
              </w:rPr>
            </w:pPr>
            <w:bookmarkStart w:colFirst="0" w:colLast="0" w:name="_fcyc3pxtyiwd" w:id="12"/>
            <w:bookmarkEnd w:id="12"/>
            <w:r w:rsidDel="00000000" w:rsidR="00000000" w:rsidRPr="00000000">
              <w:rPr>
                <w:rFonts w:ascii="Work Sans" w:cs="Work Sans" w:eastAsia="Work Sans" w:hAnsi="Work Sans"/>
                <w:b w:val="1"/>
                <w:color w:val="172b4d"/>
                <w:sz w:val="34"/>
                <w:szCs w:val="34"/>
                <w:rtl w:val="0"/>
              </w:rPr>
              <w:t xml:space="preserve">Trust-Building: Blind Obstacle Course</w:t>
            </w:r>
            <w:r w:rsidDel="00000000" w:rsidR="00000000" w:rsidRPr="00000000">
              <w:rPr>
                <w:rtl w:val="0"/>
              </w:rPr>
            </w:r>
          </w:p>
        </w:tc>
      </w:tr>
      <w:tr>
        <w:trPr>
          <w:cantSplit w:val="0"/>
          <w:trHeight w:val="420" w:hRule="atLeast"/>
          <w:tblHeader w:val="0"/>
        </w:trPr>
        <w:tc>
          <w:tcPr>
            <w:gridSpan w:val="2"/>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Objective: To build trust and improve communication between team members.</w:t>
            </w:r>
          </w:p>
        </w:tc>
      </w:tr>
      <w:tr>
        <w:trPr>
          <w:cantSplit w:val="0"/>
          <w:trHeight w:val="420" w:hRule="atLeast"/>
          <w:tblHeader w:val="0"/>
        </w:trPr>
        <w:tc>
          <w:tcPr>
            <w:gridSpan w:val="2"/>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Duration: 30-40 minutes</w:t>
            </w:r>
          </w:p>
        </w:tc>
      </w:tr>
      <w:tr>
        <w:trPr>
          <w:cantSplit w:val="0"/>
          <w:trHeight w:val="7255.005937499999" w:hRule="atLeast"/>
          <w:tblHeader w:val="0"/>
        </w:trPr>
        <w:tc>
          <w:tcPr>
            <w:gridSpan w:val="2"/>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CE">
            <w:pPr>
              <w:spacing w:line="240" w:lineRule="auto"/>
              <w:ind w:left="0" w:firstLine="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br w:type="textWrapping"/>
              <w:t xml:space="preserve">Materials needed:</w:t>
            </w:r>
          </w:p>
          <w:p w:rsidR="00000000" w:rsidDel="00000000" w:rsidP="00000000" w:rsidRDefault="00000000" w:rsidRPr="00000000" w14:paraId="000000CF">
            <w:pPr>
              <w:numPr>
                <w:ilvl w:val="0"/>
                <w:numId w:val="12"/>
              </w:numPr>
              <w:pBdr>
                <w:top w:color="e5e7eb" w:space="0" w:sz="0" w:val="none"/>
                <w:left w:color="e5e7eb" w:space="0" w:sz="0" w:val="none"/>
                <w:bottom w:color="e5e7eb" w:space="0" w:sz="0" w:val="none"/>
                <w:right w:color="e5e7eb" w:space="0" w:sz="0" w:val="none"/>
                <w:between w:color="e5e7eb" w:space="0" w:sz="0" w:val="none"/>
              </w:pBdr>
              <w:spacing w:after="0" w:afterAutospacing="0" w:before="12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Blindfolds</w:t>
            </w:r>
          </w:p>
          <w:p w:rsidR="00000000" w:rsidDel="00000000" w:rsidP="00000000" w:rsidRDefault="00000000" w:rsidRPr="00000000" w14:paraId="000000D0">
            <w:pPr>
              <w:numPr>
                <w:ilvl w:val="0"/>
                <w:numId w:val="12"/>
              </w:numPr>
              <w:pBdr>
                <w:top w:color="e5e7eb" w:space="0" w:sz="0" w:val="none"/>
                <w:left w:color="e5e7eb" w:space="0" w:sz="0" w:val="none"/>
                <w:bottom w:color="e5e7eb" w:space="0" w:sz="0" w:val="none"/>
                <w:right w:color="e5e7eb" w:space="0" w:sz="0" w:val="none"/>
                <w:between w:color="e5e7eb" w:space="0" w:sz="0" w:val="none"/>
              </w:pBdr>
              <w:spacing w:after="12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Various objects to create obstacles (chairs, boxes, etc.)</w:t>
            </w:r>
          </w:p>
          <w:p w:rsidR="00000000" w:rsidDel="00000000" w:rsidP="00000000" w:rsidRDefault="00000000" w:rsidRPr="00000000" w14:paraId="000000D1">
            <w:pPr>
              <w:spacing w:line="240" w:lineRule="auto"/>
              <w:ind w:left="0" w:firstLine="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br w:type="textWrapping"/>
              <w:t xml:space="preserve">Instructions:</w:t>
            </w:r>
          </w:p>
          <w:p w:rsidR="00000000" w:rsidDel="00000000" w:rsidP="00000000" w:rsidRDefault="00000000" w:rsidRPr="00000000" w14:paraId="000000D2">
            <w:pPr>
              <w:numPr>
                <w:ilvl w:val="0"/>
                <w:numId w:val="3"/>
              </w:numPr>
              <w:pBdr>
                <w:top w:color="e5e7eb" w:space="0" w:sz="0" w:val="none"/>
                <w:left w:color="e5e7eb" w:space="0" w:sz="0" w:val="none"/>
                <w:bottom w:color="e5e7eb" w:space="0" w:sz="0" w:val="none"/>
                <w:right w:color="e5e7eb" w:space="0" w:sz="0" w:val="none"/>
                <w:between w:color="e5e7eb" w:space="0" w:sz="0" w:val="none"/>
              </w:pBdr>
              <w:spacing w:after="0" w:afterAutospacing="0" w:before="12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Set up an obstacle course in an ample open space.</w:t>
            </w:r>
          </w:p>
          <w:p w:rsidR="00000000" w:rsidDel="00000000" w:rsidP="00000000" w:rsidRDefault="00000000" w:rsidRPr="00000000" w14:paraId="000000D3">
            <w:pPr>
              <w:numPr>
                <w:ilvl w:val="0"/>
                <w:numId w:val="3"/>
              </w:numPr>
              <w:pBdr>
                <w:top w:color="e5e7eb" w:space="0" w:sz="0" w:val="none"/>
                <w:left w:color="e5e7eb" w:space="0" w:sz="0" w:val="none"/>
                <w:bottom w:color="e5e7eb" w:space="0" w:sz="0" w:val="none"/>
                <w:right w:color="e5e7eb" w:space="0" w:sz="0" w:val="none"/>
                <w:between w:color="e5e7eb" w:space="0" w:sz="0" w:val="none"/>
              </w:pBdr>
              <w:spacing w:after="0" w:afterAutospacing="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Divide participants into pairs.</w:t>
            </w:r>
          </w:p>
          <w:p w:rsidR="00000000" w:rsidDel="00000000" w:rsidP="00000000" w:rsidRDefault="00000000" w:rsidRPr="00000000" w14:paraId="000000D4">
            <w:pPr>
              <w:numPr>
                <w:ilvl w:val="0"/>
                <w:numId w:val="3"/>
              </w:numPr>
              <w:pBdr>
                <w:top w:color="e5e7eb" w:space="0" w:sz="0" w:val="none"/>
                <w:left w:color="e5e7eb" w:space="0" w:sz="0" w:val="none"/>
                <w:bottom w:color="e5e7eb" w:space="0" w:sz="0" w:val="none"/>
                <w:right w:color="e5e7eb" w:space="0" w:sz="0" w:val="none"/>
                <w:between w:color="e5e7eb" w:space="0" w:sz="0" w:val="none"/>
              </w:pBdr>
              <w:spacing w:after="0" w:afterAutospacing="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One person is blindfolded while the other guides them through the course using only verbal instructions.</w:t>
            </w:r>
          </w:p>
          <w:p w:rsidR="00000000" w:rsidDel="00000000" w:rsidP="00000000" w:rsidRDefault="00000000" w:rsidRPr="00000000" w14:paraId="000000D5">
            <w:pPr>
              <w:numPr>
                <w:ilvl w:val="0"/>
                <w:numId w:val="3"/>
              </w:numPr>
              <w:pBdr>
                <w:top w:color="e5e7eb" w:space="0" w:sz="0" w:val="none"/>
                <w:left w:color="e5e7eb" w:space="0" w:sz="0" w:val="none"/>
                <w:bottom w:color="e5e7eb" w:space="0" w:sz="0" w:val="none"/>
                <w:right w:color="e5e7eb" w:space="0" w:sz="0" w:val="none"/>
                <w:between w:color="e5e7eb" w:space="0" w:sz="0" w:val="none"/>
              </w:pBdr>
              <w:spacing w:after="12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Switch roles and repeat with a new course layout.</w:t>
            </w:r>
          </w:p>
          <w:p w:rsidR="00000000" w:rsidDel="00000000" w:rsidP="00000000" w:rsidRDefault="00000000" w:rsidRPr="00000000" w14:paraId="000000D6">
            <w:pPr>
              <w:spacing w:line="240" w:lineRule="auto"/>
              <w:ind w:left="0" w:firstLine="0"/>
              <w:rPr>
                <w:rFonts w:ascii="Work Sans" w:cs="Work Sans" w:eastAsia="Work Sans" w:hAnsi="Work Sans"/>
                <w:i w:val="1"/>
                <w:color w:val="172b4d"/>
                <w:sz w:val="24"/>
                <w:szCs w:val="24"/>
              </w:rPr>
            </w:pPr>
            <w:r w:rsidDel="00000000" w:rsidR="00000000" w:rsidRPr="00000000">
              <w:rPr>
                <w:rFonts w:ascii="Work Sans" w:cs="Work Sans" w:eastAsia="Work Sans" w:hAnsi="Work Sans"/>
                <w:color w:val="172b4d"/>
                <w:sz w:val="24"/>
                <w:szCs w:val="24"/>
                <w:rtl w:val="0"/>
              </w:rPr>
              <w:br w:type="textWrapping"/>
            </w:r>
            <w:r w:rsidDel="00000000" w:rsidR="00000000" w:rsidRPr="00000000">
              <w:rPr>
                <w:rFonts w:ascii="Work Sans" w:cs="Work Sans" w:eastAsia="Work Sans" w:hAnsi="Work Sans"/>
                <w:i w:val="1"/>
                <w:color w:val="172b4d"/>
                <w:sz w:val="24"/>
                <w:szCs w:val="24"/>
                <w:rtl w:val="0"/>
              </w:rPr>
              <w:t xml:space="preserve">Safety note: Ensure the area is clear of hazards and have additional facilitators monitor the activity.</w:t>
            </w:r>
          </w:p>
          <w:p w:rsidR="00000000" w:rsidDel="00000000" w:rsidP="00000000" w:rsidRDefault="00000000" w:rsidRPr="00000000" w14:paraId="000000D7">
            <w:pPr>
              <w:spacing w:line="240" w:lineRule="auto"/>
              <w:ind w:left="720" w:hanging="360"/>
              <w:rPr>
                <w:rFonts w:ascii="Work Sans" w:cs="Work Sans" w:eastAsia="Work Sans" w:hAnsi="Work Sans"/>
                <w:color w:val="172b4d"/>
                <w:sz w:val="24"/>
                <w:szCs w:val="24"/>
              </w:rPr>
            </w:pPr>
            <w:r w:rsidDel="00000000" w:rsidR="00000000" w:rsidRPr="00000000">
              <w:rPr>
                <w:rtl w:val="0"/>
              </w:rPr>
            </w:r>
          </w:p>
          <w:p w:rsidR="00000000" w:rsidDel="00000000" w:rsidP="00000000" w:rsidRDefault="00000000" w:rsidRPr="00000000" w14:paraId="000000D8">
            <w:pPr>
              <w:spacing w:line="240" w:lineRule="auto"/>
              <w:ind w:left="0" w:firstLine="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Debrief questions:</w:t>
            </w:r>
          </w:p>
          <w:p w:rsidR="00000000" w:rsidDel="00000000" w:rsidP="00000000" w:rsidRDefault="00000000" w:rsidRPr="00000000" w14:paraId="000000D9">
            <w:pPr>
              <w:numPr>
                <w:ilvl w:val="0"/>
                <w:numId w:val="13"/>
              </w:numPr>
              <w:pBdr>
                <w:top w:color="e5e7eb" w:space="0" w:sz="0" w:val="none"/>
                <w:left w:color="e5e7eb" w:space="0" w:sz="0" w:val="none"/>
                <w:bottom w:color="e5e7eb" w:space="0" w:sz="0" w:val="none"/>
                <w:right w:color="e5e7eb" w:space="0" w:sz="0" w:val="none"/>
                <w:between w:color="e5e7eb" w:space="0" w:sz="0" w:val="none"/>
              </w:pBdr>
              <w:spacing w:after="0" w:afterAutospacing="0" w:before="12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How did it feel to rely entirely on your partner's guidance?</w:t>
            </w:r>
          </w:p>
          <w:p w:rsidR="00000000" w:rsidDel="00000000" w:rsidP="00000000" w:rsidRDefault="00000000" w:rsidRPr="00000000" w14:paraId="000000DA">
            <w:pPr>
              <w:numPr>
                <w:ilvl w:val="0"/>
                <w:numId w:val="13"/>
              </w:numPr>
              <w:pBdr>
                <w:top w:color="e5e7eb" w:space="0" w:sz="0" w:val="none"/>
                <w:left w:color="e5e7eb" w:space="0" w:sz="0" w:val="none"/>
                <w:bottom w:color="e5e7eb" w:space="0" w:sz="0" w:val="none"/>
                <w:right w:color="e5e7eb" w:space="0" w:sz="0" w:val="none"/>
                <w:between w:color="e5e7eb" w:space="0" w:sz="0" w:val="none"/>
              </w:pBdr>
              <w:spacing w:after="0" w:afterAutospacing="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What made the communication effective or ineffective?</w:t>
            </w:r>
          </w:p>
          <w:p w:rsidR="00000000" w:rsidDel="00000000" w:rsidP="00000000" w:rsidRDefault="00000000" w:rsidRPr="00000000" w14:paraId="000000DB">
            <w:pPr>
              <w:numPr>
                <w:ilvl w:val="0"/>
                <w:numId w:val="13"/>
              </w:numPr>
              <w:pBdr>
                <w:top w:color="e5e7eb" w:space="0" w:sz="0" w:val="none"/>
                <w:left w:color="e5e7eb" w:space="0" w:sz="0" w:val="none"/>
                <w:bottom w:color="e5e7eb" w:space="0" w:sz="0" w:val="none"/>
                <w:right w:color="e5e7eb" w:space="0" w:sz="0" w:val="none"/>
                <w:between w:color="e5e7eb" w:space="0" w:sz="0" w:val="none"/>
              </w:pBdr>
              <w:spacing w:after="120" w:before="0" w:beforeAutospacing="0" w:line="240" w:lineRule="auto"/>
              <w:ind w:left="720" w:hanging="360"/>
              <w:rPr>
                <w:rFonts w:ascii="Work Sans" w:cs="Work Sans" w:eastAsia="Work Sans" w:hAnsi="Work Sans"/>
                <w:color w:val="172b4d"/>
              </w:rPr>
            </w:pPr>
            <w:r w:rsidDel="00000000" w:rsidR="00000000" w:rsidRPr="00000000">
              <w:rPr>
                <w:rFonts w:ascii="Work Sans" w:cs="Work Sans" w:eastAsia="Work Sans" w:hAnsi="Work Sans"/>
                <w:color w:val="172b4d"/>
                <w:sz w:val="24"/>
                <w:szCs w:val="24"/>
                <w:rtl w:val="0"/>
              </w:rPr>
              <w:t xml:space="preserve">How can we apply these trust-building principles in our daily work?</w:t>
            </w:r>
            <w:r w:rsidDel="00000000" w:rsidR="00000000" w:rsidRPr="00000000">
              <w:rPr>
                <w:rtl w:val="0"/>
              </w:rPr>
            </w:r>
          </w:p>
        </w:tc>
      </w:tr>
    </w:tbl>
    <w:p w:rsidR="00000000" w:rsidDel="00000000" w:rsidP="00000000" w:rsidRDefault="00000000" w:rsidRPr="00000000" w14:paraId="000000DD">
      <w:pPr>
        <w:rPr>
          <w:rFonts w:ascii="Work Sans" w:cs="Work Sans" w:eastAsia="Work Sans" w:hAnsi="Work Sans"/>
        </w:rPr>
      </w:pPr>
      <w:r w:rsidDel="00000000" w:rsidR="00000000" w:rsidRPr="00000000">
        <w:rPr>
          <w:rtl w:val="0"/>
        </w:rPr>
      </w:r>
    </w:p>
    <w:p w:rsidR="00000000" w:rsidDel="00000000" w:rsidP="00000000" w:rsidRDefault="00000000" w:rsidRPr="00000000" w14:paraId="000000DE">
      <w:pPr>
        <w:rPr>
          <w:rFonts w:ascii="Work Sans" w:cs="Work Sans" w:eastAsia="Work Sans" w:hAnsi="Work Sans"/>
        </w:rPr>
      </w:pPr>
      <w:r w:rsidDel="00000000" w:rsidR="00000000" w:rsidRPr="00000000">
        <w:rPr>
          <w:rtl w:val="0"/>
        </w:rPr>
      </w:r>
    </w:p>
    <w:p w:rsidR="00000000" w:rsidDel="00000000" w:rsidP="00000000" w:rsidRDefault="00000000" w:rsidRPr="00000000" w14:paraId="000000DF">
      <w:pPr>
        <w:rPr>
          <w:rFonts w:ascii="Work Sans" w:cs="Work Sans" w:eastAsia="Work Sans" w:hAnsi="Work Sans"/>
        </w:rPr>
      </w:pPr>
      <w:r w:rsidDel="00000000" w:rsidR="00000000" w:rsidRPr="00000000">
        <w:rPr>
          <w:rtl w:val="0"/>
        </w:rPr>
      </w:r>
    </w:p>
    <w:p w:rsidR="00000000" w:rsidDel="00000000" w:rsidP="00000000" w:rsidRDefault="00000000" w:rsidRPr="00000000" w14:paraId="000000E0">
      <w:pPr>
        <w:rPr>
          <w:rFonts w:ascii="Work Sans" w:cs="Work Sans" w:eastAsia="Work Sans" w:hAnsi="Work Sans"/>
        </w:rPr>
      </w:pPr>
      <w:r w:rsidDel="00000000" w:rsidR="00000000" w:rsidRPr="00000000">
        <w:rPr>
          <w:rtl w:val="0"/>
        </w:rPr>
      </w:r>
    </w:p>
    <w:p w:rsidR="00000000" w:rsidDel="00000000" w:rsidP="00000000" w:rsidRDefault="00000000" w:rsidRPr="00000000" w14:paraId="000000E1">
      <w:pPr>
        <w:rPr>
          <w:rFonts w:ascii="Work Sans" w:cs="Work Sans" w:eastAsia="Work Sans" w:hAnsi="Work Sans"/>
        </w:rPr>
      </w:pPr>
      <w:r w:rsidDel="00000000" w:rsidR="00000000" w:rsidRPr="00000000">
        <w:rPr>
          <w:rtl w:val="0"/>
        </w:rPr>
      </w:r>
    </w:p>
    <w:p w:rsidR="00000000" w:rsidDel="00000000" w:rsidP="00000000" w:rsidRDefault="00000000" w:rsidRPr="00000000" w14:paraId="000000E2">
      <w:pPr>
        <w:rPr>
          <w:rFonts w:ascii="Work Sans" w:cs="Work Sans" w:eastAsia="Work Sans" w:hAnsi="Work Sans"/>
        </w:rPr>
      </w:pPr>
      <w:r w:rsidDel="00000000" w:rsidR="00000000" w:rsidRPr="00000000">
        <w:rPr>
          <w:rtl w:val="0"/>
        </w:rPr>
      </w:r>
    </w:p>
    <w:p w:rsidR="00000000" w:rsidDel="00000000" w:rsidP="00000000" w:rsidRDefault="00000000" w:rsidRPr="00000000" w14:paraId="000000E3">
      <w:pPr>
        <w:rPr>
          <w:rFonts w:ascii="Work Sans" w:cs="Work Sans" w:eastAsia="Work Sans" w:hAnsi="Work Sans"/>
        </w:rPr>
      </w:pPr>
      <w:r w:rsidDel="00000000" w:rsidR="00000000" w:rsidRPr="00000000">
        <w:rPr>
          <w:rtl w:val="0"/>
        </w:rPr>
      </w:r>
    </w:p>
    <w:p w:rsidR="00000000" w:rsidDel="00000000" w:rsidP="00000000" w:rsidRDefault="00000000" w:rsidRPr="00000000" w14:paraId="000000E4">
      <w:pPr>
        <w:rPr>
          <w:rFonts w:ascii="Work Sans" w:cs="Work Sans" w:eastAsia="Work Sans" w:hAnsi="Work Sans"/>
        </w:rPr>
      </w:pPr>
      <w:r w:rsidDel="00000000" w:rsidR="00000000" w:rsidRPr="00000000">
        <w:rPr>
          <w:rtl w:val="0"/>
        </w:rPr>
      </w:r>
    </w:p>
    <w:p w:rsidR="00000000" w:rsidDel="00000000" w:rsidP="00000000" w:rsidRDefault="00000000" w:rsidRPr="00000000" w14:paraId="000000E5">
      <w:pPr>
        <w:rPr>
          <w:rFonts w:ascii="Work Sans" w:cs="Work Sans" w:eastAsia="Work Sans" w:hAnsi="Work Sans"/>
        </w:rPr>
      </w:pPr>
      <w:r w:rsidDel="00000000" w:rsidR="00000000" w:rsidRPr="00000000">
        <w:rPr>
          <w:rtl w:val="0"/>
        </w:rPr>
      </w:r>
    </w:p>
    <w:tbl>
      <w:tblPr>
        <w:tblStyle w:val="Table7"/>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gridSpan w:val="2"/>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0E6">
            <w:pPr>
              <w:rPr>
                <w:rFonts w:ascii="Work Sans" w:cs="Work Sans" w:eastAsia="Work Sans" w:hAnsi="Work Sans"/>
                <w:color w:val="172b4d"/>
                <w:sz w:val="34"/>
                <w:szCs w:val="34"/>
              </w:rPr>
            </w:pPr>
            <w:r w:rsidDel="00000000" w:rsidR="00000000" w:rsidRPr="00000000">
              <w:rPr>
                <w:rFonts w:ascii="Work Sans" w:cs="Work Sans" w:eastAsia="Work Sans" w:hAnsi="Work Sans"/>
                <w:color w:val="172b4d"/>
                <w:sz w:val="20"/>
                <w:szCs w:val="20"/>
                <w:rtl w:val="0"/>
              </w:rPr>
              <w:t xml:space="preserve">Activity Guide 5</w:t>
            </w:r>
            <w:r w:rsidDel="00000000" w:rsidR="00000000" w:rsidRPr="00000000">
              <w:rPr>
                <w:rtl w:val="0"/>
              </w:rPr>
            </w:r>
          </w:p>
        </w:tc>
      </w:tr>
      <w:tr>
        <w:trPr>
          <w:cantSplit w:val="0"/>
          <w:trHeight w:val="420" w:hRule="atLeast"/>
          <w:tblHeader w:val="0"/>
        </w:trPr>
        <w:tc>
          <w:tcPr>
            <w:gridSpan w:val="2"/>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8">
            <w:pPr>
              <w:pStyle w:val="Heading2"/>
              <w:pBdr>
                <w:top w:color="e5e7eb" w:space="0" w:sz="0" w:val="none"/>
                <w:left w:color="e5e7eb" w:space="0" w:sz="0" w:val="none"/>
                <w:bottom w:color="e5e7eb" w:space="0" w:sz="0" w:val="none"/>
                <w:right w:color="e5e7eb" w:space="0" w:sz="0" w:val="none"/>
                <w:between w:color="e5e7eb" w:space="0" w:sz="0" w:val="none"/>
              </w:pBdr>
              <w:spacing w:after="80" w:lineRule="auto"/>
              <w:rPr>
                <w:rFonts w:ascii="Work Sans" w:cs="Work Sans" w:eastAsia="Work Sans" w:hAnsi="Work Sans"/>
                <w:color w:val="172b4d"/>
              </w:rPr>
            </w:pPr>
            <w:bookmarkStart w:colFirst="0" w:colLast="0" w:name="_j6gtm9ybau0q" w:id="13"/>
            <w:bookmarkEnd w:id="13"/>
            <w:r w:rsidDel="00000000" w:rsidR="00000000" w:rsidRPr="00000000">
              <w:rPr>
                <w:rFonts w:ascii="Work Sans" w:cs="Work Sans" w:eastAsia="Work Sans" w:hAnsi="Work Sans"/>
                <w:color w:val="172b4d"/>
                <w:sz w:val="34"/>
                <w:szCs w:val="34"/>
                <w:rtl w:val="0"/>
              </w:rPr>
              <w:t xml:space="preserve">Collaboration Activity: Silent Line-Up</w:t>
            </w:r>
            <w:r w:rsidDel="00000000" w:rsidR="00000000" w:rsidRPr="00000000">
              <w:rPr>
                <w:rtl w:val="0"/>
              </w:rPr>
            </w:r>
          </w:p>
        </w:tc>
      </w:tr>
      <w:tr>
        <w:trPr>
          <w:cantSplit w:val="0"/>
          <w:trHeight w:val="420" w:hRule="atLeast"/>
          <w:tblHeader w:val="0"/>
        </w:trPr>
        <w:tc>
          <w:tcPr>
            <w:gridSpan w:val="2"/>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rPr>
                <w:rFonts w:ascii="Work Sans" w:cs="Work Sans" w:eastAsia="Work Sans" w:hAnsi="Work Sans"/>
                <w:color w:val="172b4d"/>
                <w:sz w:val="24"/>
                <w:szCs w:val="24"/>
              </w:rPr>
            </w:pPr>
            <w:r w:rsidDel="00000000" w:rsidR="00000000" w:rsidRPr="00000000">
              <w:rPr>
                <w:rFonts w:ascii="Work Sans" w:cs="Work Sans" w:eastAsia="Work Sans" w:hAnsi="Work Sans"/>
                <w:b w:val="1"/>
                <w:color w:val="172b4d"/>
                <w:sz w:val="24"/>
                <w:szCs w:val="24"/>
                <w:rtl w:val="0"/>
              </w:rPr>
              <w:t xml:space="preserve">Objective:</w:t>
            </w:r>
            <w:r w:rsidDel="00000000" w:rsidR="00000000" w:rsidRPr="00000000">
              <w:rPr>
                <w:rFonts w:ascii="Work Sans" w:cs="Work Sans" w:eastAsia="Work Sans" w:hAnsi="Work Sans"/>
                <w:color w:val="172b4d"/>
                <w:sz w:val="24"/>
                <w:szCs w:val="24"/>
                <w:rtl w:val="0"/>
              </w:rPr>
              <w:t xml:space="preserve"> To encourage non-verbal communication and teamwork.</w:t>
            </w:r>
            <w:r w:rsidDel="00000000" w:rsidR="00000000" w:rsidRPr="00000000">
              <w:rPr>
                <w:rtl w:val="0"/>
              </w:rPr>
            </w:r>
          </w:p>
        </w:tc>
      </w:tr>
      <w:tr>
        <w:trPr>
          <w:cantSplit w:val="0"/>
          <w:trHeight w:val="420" w:hRule="atLeast"/>
          <w:tblHeader w:val="0"/>
        </w:trPr>
        <w:tc>
          <w:tcPr>
            <w:gridSpan w:val="2"/>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Duration: 15-20 minutes</w:t>
            </w:r>
          </w:p>
        </w:tc>
      </w:tr>
      <w:tr>
        <w:trPr>
          <w:cantSplit w:val="0"/>
          <w:trHeight w:val="7255.005937499999" w:hRule="atLeast"/>
          <w:tblHeader w:val="0"/>
        </w:trPr>
        <w:tc>
          <w:tcPr>
            <w:gridSpan w:val="2"/>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E">
            <w:pPr>
              <w:spacing w:line="240" w:lineRule="auto"/>
              <w:rPr>
                <w:rFonts w:ascii="Work Sans" w:cs="Work Sans" w:eastAsia="Work Sans" w:hAnsi="Work Sans"/>
                <w:b w:val="1"/>
                <w:color w:val="172b4d"/>
                <w:sz w:val="24"/>
                <w:szCs w:val="24"/>
              </w:rPr>
            </w:pPr>
            <w:r w:rsidDel="00000000" w:rsidR="00000000" w:rsidRPr="00000000">
              <w:rPr>
                <w:rFonts w:ascii="Work Sans" w:cs="Work Sans" w:eastAsia="Work Sans" w:hAnsi="Work Sans"/>
                <w:color w:val="172b4d"/>
                <w:rtl w:val="0"/>
              </w:rPr>
              <w:br w:type="textWrapping"/>
            </w:r>
            <w:r w:rsidDel="00000000" w:rsidR="00000000" w:rsidRPr="00000000">
              <w:rPr>
                <w:rFonts w:ascii="Work Sans" w:cs="Work Sans" w:eastAsia="Work Sans" w:hAnsi="Work Sans"/>
                <w:b w:val="1"/>
                <w:color w:val="172b4d"/>
                <w:sz w:val="24"/>
                <w:szCs w:val="24"/>
                <w:rtl w:val="0"/>
              </w:rPr>
              <w:t xml:space="preserve">Instructions:</w:t>
            </w:r>
          </w:p>
          <w:p w:rsidR="00000000" w:rsidDel="00000000" w:rsidP="00000000" w:rsidRDefault="00000000" w:rsidRPr="00000000" w14:paraId="000000EF">
            <w:pPr>
              <w:numPr>
                <w:ilvl w:val="0"/>
                <w:numId w:val="11"/>
              </w:numPr>
              <w:spacing w:line="240" w:lineRule="auto"/>
              <w:ind w:left="720" w:hanging="36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Ask all participants to line up in a straight line.</w:t>
            </w:r>
          </w:p>
          <w:p w:rsidR="00000000" w:rsidDel="00000000" w:rsidP="00000000" w:rsidRDefault="00000000" w:rsidRPr="00000000" w14:paraId="000000F0">
            <w:pPr>
              <w:numPr>
                <w:ilvl w:val="0"/>
                <w:numId w:val="11"/>
              </w:numPr>
              <w:spacing w:line="240" w:lineRule="auto"/>
              <w:ind w:left="720" w:hanging="36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Inform the group they must arrange themselves in a specific order (e.g., by birth month, height) without speaking.</w:t>
            </w:r>
          </w:p>
          <w:p w:rsidR="00000000" w:rsidDel="00000000" w:rsidP="00000000" w:rsidRDefault="00000000" w:rsidRPr="00000000" w14:paraId="000000F1">
            <w:pPr>
              <w:numPr>
                <w:ilvl w:val="0"/>
                <w:numId w:val="11"/>
              </w:numPr>
              <w:spacing w:line="240" w:lineRule="auto"/>
              <w:ind w:left="720" w:hanging="36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Allow them to develop their system of non-verbal communication.</w:t>
            </w:r>
          </w:p>
          <w:p w:rsidR="00000000" w:rsidDel="00000000" w:rsidP="00000000" w:rsidRDefault="00000000" w:rsidRPr="00000000" w14:paraId="000000F2">
            <w:pPr>
              <w:numPr>
                <w:ilvl w:val="0"/>
                <w:numId w:val="11"/>
              </w:numPr>
              <w:spacing w:line="240" w:lineRule="auto"/>
              <w:ind w:left="720" w:hanging="36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Once they believe they're in the correct order, have them say their criterion (e.g., birth month) out loud to check accuracy.</w:t>
              <w:br w:type="textWrapping"/>
            </w:r>
          </w:p>
          <w:p w:rsidR="00000000" w:rsidDel="00000000" w:rsidP="00000000" w:rsidRDefault="00000000" w:rsidRPr="00000000" w14:paraId="000000F3">
            <w:pPr>
              <w:spacing w:line="240" w:lineRule="auto"/>
              <w:rPr>
                <w:rFonts w:ascii="Work Sans" w:cs="Work Sans" w:eastAsia="Work Sans" w:hAnsi="Work Sans"/>
                <w:b w:val="1"/>
                <w:color w:val="172b4d"/>
                <w:sz w:val="24"/>
                <w:szCs w:val="24"/>
              </w:rPr>
            </w:pPr>
            <w:r w:rsidDel="00000000" w:rsidR="00000000" w:rsidRPr="00000000">
              <w:rPr>
                <w:rFonts w:ascii="Work Sans" w:cs="Work Sans" w:eastAsia="Work Sans" w:hAnsi="Work Sans"/>
                <w:b w:val="1"/>
                <w:color w:val="172b4d"/>
                <w:sz w:val="24"/>
                <w:szCs w:val="24"/>
                <w:rtl w:val="0"/>
              </w:rPr>
              <w:t xml:space="preserve">Debrief questions:</w:t>
            </w:r>
          </w:p>
          <w:p w:rsidR="00000000" w:rsidDel="00000000" w:rsidP="00000000" w:rsidRDefault="00000000" w:rsidRPr="00000000" w14:paraId="000000F4">
            <w:pPr>
              <w:numPr>
                <w:ilvl w:val="0"/>
                <w:numId w:val="4"/>
              </w:numPr>
              <w:spacing w:line="240" w:lineRule="auto"/>
              <w:ind w:left="720" w:hanging="36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What strategies did you use to communicate without words?</w:t>
            </w:r>
          </w:p>
          <w:p w:rsidR="00000000" w:rsidDel="00000000" w:rsidP="00000000" w:rsidRDefault="00000000" w:rsidRPr="00000000" w14:paraId="000000F5">
            <w:pPr>
              <w:numPr>
                <w:ilvl w:val="0"/>
                <w:numId w:val="4"/>
              </w:numPr>
              <w:spacing w:line="240" w:lineRule="auto"/>
              <w:ind w:left="720" w:hanging="36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How did the team coordinate their efforts?</w:t>
            </w:r>
          </w:p>
          <w:p w:rsidR="00000000" w:rsidDel="00000000" w:rsidP="00000000" w:rsidRDefault="00000000" w:rsidRPr="00000000" w14:paraId="000000F6">
            <w:pPr>
              <w:numPr>
                <w:ilvl w:val="0"/>
                <w:numId w:val="4"/>
              </w:numPr>
              <w:spacing w:line="240" w:lineRule="auto"/>
              <w:ind w:left="720" w:hanging="360"/>
              <w:rPr>
                <w:rFonts w:ascii="Work Sans" w:cs="Work Sans" w:eastAsia="Work Sans" w:hAnsi="Work Sans"/>
                <w:color w:val="172b4d"/>
                <w:sz w:val="24"/>
                <w:szCs w:val="24"/>
              </w:rPr>
            </w:pPr>
            <w:r w:rsidDel="00000000" w:rsidR="00000000" w:rsidRPr="00000000">
              <w:rPr>
                <w:rFonts w:ascii="Work Sans" w:cs="Work Sans" w:eastAsia="Work Sans" w:hAnsi="Work Sans"/>
                <w:color w:val="172b4d"/>
                <w:sz w:val="24"/>
                <w:szCs w:val="24"/>
                <w:rtl w:val="0"/>
              </w:rPr>
              <w:t xml:space="preserve">What does this activity reveal about our team's ability to collaborate under constraints?</w:t>
            </w:r>
          </w:p>
        </w:tc>
      </w:tr>
    </w:tbl>
    <w:p w:rsidR="00000000" w:rsidDel="00000000" w:rsidP="00000000" w:rsidRDefault="00000000" w:rsidRPr="00000000" w14:paraId="000000F8">
      <w:pPr>
        <w:rPr>
          <w:rFonts w:ascii="Work Sans" w:cs="Work Sans" w:eastAsia="Work Sans" w:hAnsi="Work Sans"/>
        </w:rPr>
      </w:pPr>
      <w:r w:rsidDel="00000000" w:rsidR="00000000" w:rsidRPr="00000000">
        <w:rPr>
          <w:rtl w:val="0"/>
        </w:rPr>
      </w:r>
    </w:p>
    <w:p w:rsidR="00000000" w:rsidDel="00000000" w:rsidP="00000000" w:rsidRDefault="00000000" w:rsidRPr="00000000" w14:paraId="000000F9">
      <w:pPr>
        <w:rPr>
          <w:rFonts w:ascii="Work Sans" w:cs="Work Sans" w:eastAsia="Work Sans" w:hAnsi="Work Sans"/>
        </w:rPr>
      </w:pPr>
      <w:r w:rsidDel="00000000" w:rsidR="00000000" w:rsidRPr="00000000">
        <w:rPr>
          <w:rtl w:val="0"/>
        </w:rPr>
      </w:r>
    </w:p>
    <w:p w:rsidR="00000000" w:rsidDel="00000000" w:rsidP="00000000" w:rsidRDefault="00000000" w:rsidRPr="00000000" w14:paraId="000000FA">
      <w:pPr>
        <w:rPr>
          <w:rFonts w:ascii="Work Sans" w:cs="Work Sans" w:eastAsia="Work Sans" w:hAnsi="Work Sans"/>
        </w:rPr>
      </w:pPr>
      <w:r w:rsidDel="00000000" w:rsidR="00000000" w:rsidRPr="00000000">
        <w:rPr>
          <w:rtl w:val="0"/>
        </w:rPr>
      </w:r>
    </w:p>
    <w:p w:rsidR="00000000" w:rsidDel="00000000" w:rsidP="00000000" w:rsidRDefault="00000000" w:rsidRPr="00000000" w14:paraId="000000FB">
      <w:pPr>
        <w:rPr>
          <w:rFonts w:ascii="Work Sans" w:cs="Work Sans" w:eastAsia="Work Sans" w:hAnsi="Work Sans"/>
        </w:rPr>
      </w:pPr>
      <w:r w:rsidDel="00000000" w:rsidR="00000000" w:rsidRPr="00000000">
        <w:rPr>
          <w:rtl w:val="0"/>
        </w:rPr>
      </w:r>
    </w:p>
    <w:p w:rsidR="00000000" w:rsidDel="00000000" w:rsidP="00000000" w:rsidRDefault="00000000" w:rsidRPr="00000000" w14:paraId="000000FC">
      <w:pPr>
        <w:rPr>
          <w:rFonts w:ascii="Work Sans" w:cs="Work Sans" w:eastAsia="Work Sans" w:hAnsi="Work Sans"/>
        </w:rPr>
      </w:pPr>
      <w:r w:rsidDel="00000000" w:rsidR="00000000" w:rsidRPr="00000000">
        <w:rPr>
          <w:rtl w:val="0"/>
        </w:rPr>
      </w:r>
    </w:p>
    <w:p w:rsidR="00000000" w:rsidDel="00000000" w:rsidP="00000000" w:rsidRDefault="00000000" w:rsidRPr="00000000" w14:paraId="000000FD">
      <w:pPr>
        <w:rPr>
          <w:rFonts w:ascii="Work Sans" w:cs="Work Sans" w:eastAsia="Work Sans" w:hAnsi="Work Sans"/>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rFonts w:ascii="Work Sans" w:cs="Work Sans" w:eastAsia="Work Sans" w:hAnsi="Work Sans"/>
          <w:b w:val="1"/>
        </w:rPr>
      </w:pPr>
      <w:r w:rsidDel="00000000" w:rsidR="00000000" w:rsidRPr="00000000">
        <w:rPr>
          <w:rtl w:val="0"/>
        </w:rPr>
      </w:r>
    </w:p>
    <w:p w:rsidR="00000000" w:rsidDel="00000000" w:rsidP="00000000" w:rsidRDefault="00000000" w:rsidRPr="00000000" w14:paraId="00000100">
      <w:pPr>
        <w:pStyle w:val="Heading2"/>
        <w:rPr>
          <w:rFonts w:ascii="Work Sans" w:cs="Work Sans" w:eastAsia="Work Sans" w:hAnsi="Work Sans"/>
          <w:b w:val="1"/>
          <w:color w:val="172b4d"/>
          <w:sz w:val="34"/>
          <w:szCs w:val="34"/>
        </w:rPr>
      </w:pPr>
      <w:bookmarkStart w:colFirst="0" w:colLast="0" w:name="_jlu3nsa30x0" w:id="14"/>
      <w:bookmarkEnd w:id="14"/>
      <w:r w:rsidDel="00000000" w:rsidR="00000000" w:rsidRPr="00000000">
        <w:rPr>
          <w:rFonts w:ascii="Work Sans" w:cs="Work Sans" w:eastAsia="Work Sans" w:hAnsi="Work Sans"/>
          <w:b w:val="1"/>
          <w:color w:val="172b4d"/>
          <w:sz w:val="34"/>
          <w:szCs w:val="34"/>
          <w:rtl w:val="0"/>
        </w:rPr>
        <w:t xml:space="preserve">Workshop planner template</w:t>
      </w:r>
    </w:p>
    <w:p w:rsidR="00000000" w:rsidDel="00000000" w:rsidP="00000000" w:rsidRDefault="00000000" w:rsidRPr="00000000" w14:paraId="00000101">
      <w:pPr>
        <w:rPr>
          <w:rFonts w:ascii="Work Sans" w:cs="Work Sans" w:eastAsia="Work Sans" w:hAnsi="Work Sans"/>
          <w:b w:val="1"/>
          <w:color w:val="172b4d"/>
        </w:rPr>
      </w:pPr>
      <w:r w:rsidDel="00000000" w:rsidR="00000000" w:rsidRPr="00000000">
        <w:rPr>
          <w:rtl w:val="0"/>
        </w:rPr>
      </w:r>
    </w:p>
    <w:p w:rsidR="00000000" w:rsidDel="00000000" w:rsidP="00000000" w:rsidRDefault="00000000" w:rsidRPr="00000000" w14:paraId="00000102">
      <w:pPr>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Overview</w:t>
      </w:r>
    </w:p>
    <w:p w:rsidR="00000000" w:rsidDel="00000000" w:rsidP="00000000" w:rsidRDefault="00000000" w:rsidRPr="00000000" w14:paraId="00000103">
      <w:pPr>
        <w:rPr>
          <w:rFonts w:ascii="Work Sans" w:cs="Work Sans" w:eastAsia="Work Sans" w:hAnsi="Work Sans"/>
          <w:b w:val="1"/>
          <w:color w:val="172b4d"/>
        </w:rPr>
      </w:pPr>
      <w:r w:rsidDel="00000000" w:rsidR="00000000" w:rsidRPr="00000000">
        <w:rPr>
          <w:rFonts w:ascii="Work Sans" w:cs="Work Sans" w:eastAsia="Work Sans" w:hAnsi="Work Sans"/>
          <w:color w:val="172b4d"/>
          <w:rtl w:val="0"/>
        </w:rPr>
        <w:t xml:space="preserve">Provide background information and let participants know what to prepare before your workshop.</w:t>
        <w:br w:type="textWrapping"/>
      </w:r>
      <w:r w:rsidDel="00000000" w:rsidR="00000000" w:rsidRPr="00000000">
        <w:rPr>
          <w:rtl w:val="0"/>
        </w:rPr>
      </w:r>
    </w:p>
    <w:tbl>
      <w:tblPr>
        <w:tblStyle w:val="Table8"/>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Workshop date</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Title</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Objective</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Facilitator</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Participants</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Resources</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Workspace</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Pre-workshop tasks</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tl w:val="0"/>
              </w:rPr>
            </w:r>
          </w:p>
        </w:tc>
      </w:tr>
    </w:tbl>
    <w:p w:rsidR="00000000" w:rsidDel="00000000" w:rsidP="00000000" w:rsidRDefault="00000000" w:rsidRPr="00000000" w14:paraId="00000114">
      <w:pPr>
        <w:rPr>
          <w:rFonts w:ascii="Work Sans" w:cs="Work Sans" w:eastAsia="Work Sans" w:hAnsi="Work Sans"/>
          <w:b w:val="1"/>
          <w:color w:val="172b4d"/>
        </w:rPr>
      </w:pPr>
      <w:r w:rsidDel="00000000" w:rsidR="00000000" w:rsidRPr="00000000">
        <w:rPr>
          <w:rtl w:val="0"/>
        </w:rPr>
      </w:r>
    </w:p>
    <w:p w:rsidR="00000000" w:rsidDel="00000000" w:rsidP="00000000" w:rsidRDefault="00000000" w:rsidRPr="00000000" w14:paraId="00000115">
      <w:pPr>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Agenda</w:t>
      </w:r>
    </w:p>
    <w:p w:rsidR="00000000" w:rsidDel="00000000" w:rsidP="00000000" w:rsidRDefault="00000000" w:rsidRPr="00000000" w14:paraId="00000116">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Present the workshop itinerary and explain how participants should follow the schedule and participate. </w:t>
        <w:br w:type="textWrapping"/>
      </w:r>
    </w:p>
    <w:tbl>
      <w:tblPr>
        <w:tblStyle w:val="Table9"/>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Time </w:t>
            </w:r>
          </w:p>
        </w:tc>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Exercise</w:t>
            </w:r>
          </w:p>
        </w:tc>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Instructions</w:t>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999999"/>
              </w:rPr>
            </w:pPr>
            <w:r w:rsidDel="00000000" w:rsidR="00000000" w:rsidRPr="00000000">
              <w:rPr>
                <w:rFonts w:ascii="Work Sans" w:cs="Work Sans" w:eastAsia="Work Sans" w:hAnsi="Work Sans"/>
                <w:color w:val="999999"/>
                <w:rtl w:val="0"/>
              </w:rPr>
              <w:t xml:space="preserve">e.g. 2-3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999999"/>
              </w:rPr>
            </w:pPr>
            <w:r w:rsidDel="00000000" w:rsidR="00000000" w:rsidRPr="00000000">
              <w:rPr>
                <w:rFonts w:ascii="Work Sans" w:cs="Work Sans" w:eastAsia="Work Sans" w:hAnsi="Work Sans"/>
                <w:color w:val="999999"/>
                <w:rtl w:val="0"/>
              </w:rPr>
              <w:t xml:space="preserve">e.g. icebreaker activity</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999999"/>
              </w:rPr>
            </w:pPr>
            <w:r w:rsidDel="00000000" w:rsidR="00000000" w:rsidRPr="00000000">
              <w:rPr>
                <w:rFonts w:ascii="Work Sans" w:cs="Work Sans" w:eastAsia="Work Sans" w:hAnsi="Work Sans"/>
                <w:color w:val="999999"/>
                <w:rtl w:val="0"/>
              </w:rPr>
              <w:t xml:space="preserve">e.g. participants should complete and present</w:t>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172b4d"/>
              </w:rPr>
            </w:pPr>
            <w:r w:rsidDel="00000000" w:rsidR="00000000" w:rsidRPr="00000000">
              <w:rPr>
                <w:rtl w:val="0"/>
              </w:rPr>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172b4d"/>
              </w:rPr>
            </w:pPr>
            <w:r w:rsidDel="00000000" w:rsidR="00000000" w:rsidRPr="00000000">
              <w:rPr>
                <w:rtl w:val="0"/>
              </w:rPr>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172b4d"/>
              </w:rPr>
            </w:pPr>
            <w:r w:rsidDel="00000000" w:rsidR="00000000" w:rsidRPr="00000000">
              <w:rPr>
                <w:rtl w:val="0"/>
              </w:rPr>
            </w:r>
          </w:p>
        </w:tc>
      </w:tr>
    </w:tbl>
    <w:p w:rsidR="00000000" w:rsidDel="00000000" w:rsidP="00000000" w:rsidRDefault="00000000" w:rsidRPr="00000000" w14:paraId="00000120">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121">
      <w:pPr>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Outcomes</w:t>
      </w:r>
    </w:p>
    <w:p w:rsidR="00000000" w:rsidDel="00000000" w:rsidP="00000000" w:rsidRDefault="00000000" w:rsidRPr="00000000" w14:paraId="00000122">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Record decisions, track open questions, and plan steps once the workshop is completed. </w:t>
        <w:br w:type="textWrapping"/>
      </w:r>
    </w:p>
    <w:tbl>
      <w:tblPr>
        <w:tblStyle w:val="Table1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23.636363636364"/>
        <w:gridCol w:w="2443.636363636364"/>
        <w:gridCol w:w="1407.2727272727273"/>
        <w:gridCol w:w="1985.4545454545455"/>
        <w:tblGridChange w:id="0">
          <w:tblGrid>
            <w:gridCol w:w="3523.636363636364"/>
            <w:gridCol w:w="2443.636363636364"/>
            <w:gridCol w:w="1407.2727272727273"/>
            <w:gridCol w:w="1985.4545454545455"/>
          </w:tblGrid>
        </w:tblGridChange>
      </w:tblGrid>
      <w:tr>
        <w:trPr>
          <w:cantSplit w:val="0"/>
          <w:tblHeader w:val="0"/>
        </w:trPr>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Issues</w:t>
            </w:r>
          </w:p>
        </w:tc>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 Status</w:t>
            </w:r>
          </w:p>
        </w:tc>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Owner</w:t>
            </w:r>
          </w:p>
        </w:tc>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Next steps</w:t>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999999"/>
              </w:rPr>
            </w:pPr>
            <w:r w:rsidDel="00000000" w:rsidR="00000000" w:rsidRPr="00000000">
              <w:rPr>
                <w:rFonts w:ascii="Work Sans" w:cs="Work Sans" w:eastAsia="Work Sans" w:hAnsi="Work Sans"/>
                <w:color w:val="999999"/>
                <w:rtl w:val="0"/>
              </w:rPr>
              <w:t xml:space="preserve">e.g Gathering feedback from workshop participants.</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999999"/>
              </w:rPr>
            </w:pPr>
            <w:r w:rsidDel="00000000" w:rsidR="00000000" w:rsidRPr="00000000">
              <w:rPr>
                <w:rFonts w:ascii="Work Sans" w:cs="Work Sans" w:eastAsia="Work Sans" w:hAnsi="Work Sans"/>
                <w:color w:val="999999"/>
                <w:rtl w:val="0"/>
              </w:rPr>
              <w:t xml:space="preserve">Decision/ Update/Blocker/Ambiguity/Other</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999999"/>
              </w:rPr>
            </w:pPr>
            <w:r w:rsidDel="00000000" w:rsidR="00000000" w:rsidRPr="00000000">
              <w:rPr>
                <w:rtl w:val="0"/>
              </w:rPr>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172b4d"/>
              </w:rPr>
            </w:pPr>
            <w:r w:rsidDel="00000000" w:rsidR="00000000" w:rsidRPr="00000000">
              <w:rPr>
                <w:rtl w:val="0"/>
              </w:rPr>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172b4d"/>
              </w:rPr>
            </w:pPr>
            <w:r w:rsidDel="00000000" w:rsidR="00000000" w:rsidRPr="00000000">
              <w:rPr>
                <w:rtl w:val="0"/>
              </w:rPr>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172b4d"/>
              </w:rPr>
            </w:pPr>
            <w:r w:rsidDel="00000000" w:rsidR="00000000" w:rsidRPr="00000000">
              <w:rPr>
                <w:rtl w:val="0"/>
              </w:rPr>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172b4d"/>
              </w:rPr>
            </w:pPr>
            <w:r w:rsidDel="00000000" w:rsidR="00000000" w:rsidRPr="00000000">
              <w:rPr>
                <w:rtl w:val="0"/>
              </w:rPr>
            </w:r>
          </w:p>
        </w:tc>
      </w:tr>
    </w:tbl>
    <w:p w:rsidR="00000000" w:rsidDel="00000000" w:rsidP="00000000" w:rsidRDefault="00000000" w:rsidRPr="00000000" w14:paraId="0000012F">
      <w:pPr>
        <w:rPr>
          <w:rFonts w:ascii="Work Sans" w:cs="Work Sans" w:eastAsia="Work Sans" w:hAnsi="Work Sans"/>
        </w:rPr>
      </w:pPr>
      <w:r w:rsidDel="00000000" w:rsidR="00000000" w:rsidRPr="00000000">
        <w:rPr>
          <w:rtl w:val="0"/>
        </w:rPr>
      </w:r>
    </w:p>
    <w:p w:rsidR="00000000" w:rsidDel="00000000" w:rsidP="00000000" w:rsidRDefault="00000000" w:rsidRPr="00000000" w14:paraId="00000130">
      <w:pPr>
        <w:pStyle w:val="Heading2"/>
        <w:rPr>
          <w:rFonts w:ascii="Work Sans" w:cs="Work Sans" w:eastAsia="Work Sans" w:hAnsi="Work Sans"/>
          <w:b w:val="1"/>
          <w:color w:val="172b4d"/>
          <w:sz w:val="34"/>
          <w:szCs w:val="34"/>
        </w:rPr>
      </w:pPr>
      <w:bookmarkStart w:colFirst="0" w:colLast="0" w:name="_6iiz9a9ilhvc" w:id="15"/>
      <w:bookmarkEnd w:id="15"/>
      <w:r w:rsidDel="00000000" w:rsidR="00000000" w:rsidRPr="00000000">
        <w:rPr>
          <w:rFonts w:ascii="Work Sans" w:cs="Work Sans" w:eastAsia="Work Sans" w:hAnsi="Work Sans"/>
          <w:b w:val="1"/>
          <w:color w:val="172b4d"/>
          <w:sz w:val="34"/>
          <w:szCs w:val="34"/>
          <w:rtl w:val="0"/>
        </w:rPr>
        <w:t xml:space="preserve">Workshop Agenda Template</w:t>
      </w:r>
    </w:p>
    <w:p w:rsidR="00000000" w:rsidDel="00000000" w:rsidP="00000000" w:rsidRDefault="00000000" w:rsidRPr="00000000" w14:paraId="00000131">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132">
      <w:pPr>
        <w:rPr>
          <w:rFonts w:ascii="Work Sans" w:cs="Work Sans" w:eastAsia="Work Sans" w:hAnsi="Work Sans"/>
          <w:b w:val="1"/>
          <w:color w:val="172b4d"/>
          <w:sz w:val="28"/>
          <w:szCs w:val="28"/>
        </w:rPr>
      </w:pPr>
      <w:r w:rsidDel="00000000" w:rsidR="00000000" w:rsidRPr="00000000">
        <w:rPr>
          <w:rtl w:val="0"/>
        </w:rPr>
      </w:r>
    </w:p>
    <w:p w:rsidR="00000000" w:rsidDel="00000000" w:rsidP="00000000" w:rsidRDefault="00000000" w:rsidRPr="00000000" w14:paraId="00000133">
      <w:pPr>
        <w:rPr>
          <w:rFonts w:ascii="Work Sans" w:cs="Work Sans" w:eastAsia="Work Sans" w:hAnsi="Work Sans"/>
          <w:color w:val="172b4d"/>
          <w:sz w:val="28"/>
          <w:szCs w:val="28"/>
        </w:rPr>
      </w:pPr>
      <w:r w:rsidDel="00000000" w:rsidR="00000000" w:rsidRPr="00000000">
        <w:rPr>
          <w:rFonts w:ascii="Work Sans" w:cs="Work Sans" w:eastAsia="Work Sans" w:hAnsi="Work Sans"/>
          <w:b w:val="1"/>
          <w:color w:val="172b4d"/>
          <w:sz w:val="28"/>
          <w:szCs w:val="28"/>
          <w:rtl w:val="0"/>
        </w:rPr>
        <w:t xml:space="preserve">Communication Skills Workshop</w:t>
      </w:r>
      <w:r w:rsidDel="00000000" w:rsidR="00000000" w:rsidRPr="00000000">
        <w:rPr>
          <w:rtl w:val="0"/>
        </w:rPr>
      </w:r>
    </w:p>
    <w:p w:rsidR="00000000" w:rsidDel="00000000" w:rsidP="00000000" w:rsidRDefault="00000000" w:rsidRPr="00000000" w14:paraId="00000134">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Duration: 3hrs</w:t>
      </w:r>
    </w:p>
    <w:p w:rsidR="00000000" w:rsidDel="00000000" w:rsidP="00000000" w:rsidRDefault="00000000" w:rsidRPr="00000000" w14:paraId="00000135">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Objective: Improve team communication and collaboration</w:t>
      </w:r>
    </w:p>
    <w:p w:rsidR="00000000" w:rsidDel="00000000" w:rsidP="00000000" w:rsidRDefault="00000000" w:rsidRPr="00000000" w14:paraId="00000136">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 </w:t>
      </w:r>
    </w:p>
    <w:tbl>
      <w:tblPr>
        <w:tblStyle w:val="Table1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63.6363636363637"/>
        <w:gridCol w:w="4276.363636363636"/>
        <w:gridCol w:w="3120"/>
        <w:tblGridChange w:id="0">
          <w:tblGrid>
            <w:gridCol w:w="1963.6363636363637"/>
            <w:gridCol w:w="4276.363636363636"/>
            <w:gridCol w:w="3120"/>
          </w:tblGrid>
        </w:tblGridChange>
      </w:tblGrid>
      <w:tr>
        <w:trPr>
          <w:cantSplit w:val="0"/>
          <w:tblHeader w:val="0"/>
        </w:trPr>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Time </w:t>
            </w:r>
          </w:p>
        </w:tc>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Exercise</w:t>
            </w:r>
          </w:p>
        </w:tc>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Instructions</w:t>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A">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9:00 AM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B">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Welcome and Introduction (15 min)</w:t>
            </w:r>
          </w:p>
          <w:p w:rsidR="00000000" w:rsidDel="00000000" w:rsidP="00000000" w:rsidRDefault="00000000" w:rsidRPr="00000000" w14:paraId="0000013C">
            <w:pPr>
              <w:widowControl w:val="0"/>
              <w:spacing w:line="240" w:lineRule="auto"/>
              <w:rPr>
                <w:rFonts w:ascii="Work Sans" w:cs="Work Sans" w:eastAsia="Work Sans" w:hAnsi="Work Sans"/>
                <w:color w:val="172b4d"/>
              </w:rPr>
            </w:pPr>
            <w:r w:rsidDel="00000000" w:rsidR="00000000" w:rsidRPr="00000000">
              <w:rPr>
                <w:rtl w:val="0"/>
              </w:rPr>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E">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9:15 AM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Icebreaker: Two Truths and a Lie (20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0">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9:35 AM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Mini-lecture: Effective Communication Principles (25 min)</w:t>
            </w:r>
          </w:p>
          <w:p w:rsidR="00000000" w:rsidDel="00000000" w:rsidP="00000000" w:rsidRDefault="00000000" w:rsidRPr="00000000" w14:paraId="00000143">
            <w:pPr>
              <w:widowControl w:val="0"/>
              <w:spacing w:line="240" w:lineRule="auto"/>
              <w:rPr>
                <w:rFonts w:ascii="Work Sans" w:cs="Work Sans" w:eastAsia="Work Sans" w:hAnsi="Work Sans"/>
                <w:color w:val="172b4d"/>
              </w:rPr>
            </w:pPr>
            <w:r w:rsidDel="00000000" w:rsidR="00000000" w:rsidRPr="00000000">
              <w:rPr>
                <w:rtl w:val="0"/>
              </w:rPr>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10:00 AM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Activity: Active Listening Exercise (30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10:30 AM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Break (15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B">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10:45 AM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Role-playing: Difficult Conversations (45 min)</w:t>
            </w:r>
          </w:p>
          <w:p w:rsidR="00000000" w:rsidDel="00000000" w:rsidP="00000000" w:rsidRDefault="00000000" w:rsidRPr="00000000" w14:paraId="0000014D">
            <w:pPr>
              <w:widowControl w:val="0"/>
              <w:spacing w:line="240" w:lineRule="auto"/>
              <w:rPr>
                <w:rFonts w:ascii="Work Sans" w:cs="Work Sans" w:eastAsia="Work Sans" w:hAnsi="Work Sans"/>
                <w:color w:val="172b4d"/>
              </w:rPr>
            </w:pPr>
            <w:r w:rsidDel="00000000" w:rsidR="00000000" w:rsidRPr="00000000">
              <w:rPr>
                <w:rtl w:val="0"/>
              </w:rPr>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11:30 AM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Group Discussion: Applying Learnings to Workplace (20 min)</w:t>
            </w:r>
          </w:p>
          <w:p w:rsidR="00000000" w:rsidDel="00000000" w:rsidP="00000000" w:rsidRDefault="00000000" w:rsidRPr="00000000" w14:paraId="00000151">
            <w:pPr>
              <w:widowControl w:val="0"/>
              <w:spacing w:line="240" w:lineRule="auto"/>
              <w:rPr>
                <w:rFonts w:ascii="Work Sans" w:cs="Work Sans" w:eastAsia="Work Sans" w:hAnsi="Work Sans"/>
                <w:color w:val="172b4d"/>
              </w:rPr>
            </w:pPr>
            <w:r w:rsidDel="00000000" w:rsidR="00000000" w:rsidRPr="00000000">
              <w:rPr>
                <w:rtl w:val="0"/>
              </w:rPr>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11:50 AM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Wrap-up and Action Planning (10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5">
            <w:pPr>
              <w:widowControl w:val="0"/>
              <w:spacing w:line="240" w:lineRule="auto"/>
              <w:rPr>
                <w:rFonts w:ascii="Work Sans" w:cs="Work Sans" w:eastAsia="Work Sans" w:hAnsi="Work Sans"/>
                <w:color w:val="172b4d"/>
              </w:rPr>
            </w:pPr>
            <w:r w:rsidDel="00000000" w:rsidR="00000000" w:rsidRPr="00000000">
              <w:rPr>
                <w:rtl w:val="0"/>
              </w:rPr>
            </w:r>
          </w:p>
        </w:tc>
      </w:tr>
    </w:tbl>
    <w:p w:rsidR="00000000" w:rsidDel="00000000" w:rsidP="00000000" w:rsidRDefault="00000000" w:rsidRPr="00000000" w14:paraId="00000156">
      <w:pPr>
        <w:rPr>
          <w:rFonts w:ascii="Work Sans" w:cs="Work Sans" w:eastAsia="Work Sans" w:hAnsi="Work Sans"/>
        </w:rPr>
      </w:pPr>
      <w:r w:rsidDel="00000000" w:rsidR="00000000" w:rsidRPr="00000000">
        <w:rPr>
          <w:rtl w:val="0"/>
        </w:rPr>
      </w:r>
    </w:p>
    <w:p w:rsidR="00000000" w:rsidDel="00000000" w:rsidP="00000000" w:rsidRDefault="00000000" w:rsidRPr="00000000" w14:paraId="00000157">
      <w:pPr>
        <w:rPr>
          <w:rFonts w:ascii="Work Sans" w:cs="Work Sans" w:eastAsia="Work Sans" w:hAnsi="Work Sans"/>
        </w:rPr>
      </w:pPr>
      <w:r w:rsidDel="00000000" w:rsidR="00000000" w:rsidRPr="00000000">
        <w:rPr>
          <w:rtl w:val="0"/>
        </w:rPr>
      </w:r>
    </w:p>
    <w:p w:rsidR="00000000" w:rsidDel="00000000" w:rsidP="00000000" w:rsidRDefault="00000000" w:rsidRPr="00000000" w14:paraId="00000158">
      <w:pPr>
        <w:rPr>
          <w:rFonts w:ascii="Work Sans" w:cs="Work Sans" w:eastAsia="Work Sans" w:hAnsi="Work Sans"/>
        </w:rPr>
      </w:pPr>
      <w:r w:rsidDel="00000000" w:rsidR="00000000" w:rsidRPr="00000000">
        <w:rPr>
          <w:rtl w:val="0"/>
        </w:rPr>
      </w:r>
    </w:p>
    <w:p w:rsidR="00000000" w:rsidDel="00000000" w:rsidP="00000000" w:rsidRDefault="00000000" w:rsidRPr="00000000" w14:paraId="00000159">
      <w:pPr>
        <w:rPr>
          <w:rFonts w:ascii="Work Sans" w:cs="Work Sans" w:eastAsia="Work Sans" w:hAnsi="Work Sans"/>
          <w:b w:val="1"/>
          <w:sz w:val="28"/>
          <w:szCs w:val="28"/>
        </w:rPr>
      </w:pPr>
      <w:r w:rsidDel="00000000" w:rsidR="00000000" w:rsidRPr="00000000">
        <w:rPr>
          <w:rtl w:val="0"/>
        </w:rPr>
      </w:r>
    </w:p>
    <w:p w:rsidR="00000000" w:rsidDel="00000000" w:rsidP="00000000" w:rsidRDefault="00000000" w:rsidRPr="00000000" w14:paraId="0000015A">
      <w:pPr>
        <w:rPr>
          <w:rFonts w:ascii="Work Sans" w:cs="Work Sans" w:eastAsia="Work Sans" w:hAnsi="Work Sans"/>
          <w:b w:val="1"/>
          <w:sz w:val="28"/>
          <w:szCs w:val="28"/>
        </w:rPr>
      </w:pPr>
      <w:r w:rsidDel="00000000" w:rsidR="00000000" w:rsidRPr="00000000">
        <w:rPr>
          <w:rtl w:val="0"/>
        </w:rPr>
      </w:r>
    </w:p>
    <w:p w:rsidR="00000000" w:rsidDel="00000000" w:rsidP="00000000" w:rsidRDefault="00000000" w:rsidRPr="00000000" w14:paraId="0000015B">
      <w:pPr>
        <w:rPr>
          <w:rFonts w:ascii="Work Sans" w:cs="Work Sans" w:eastAsia="Work Sans" w:hAnsi="Work Sans"/>
          <w:b w:val="1"/>
          <w:sz w:val="28"/>
          <w:szCs w:val="28"/>
        </w:rPr>
      </w:pPr>
      <w:r w:rsidDel="00000000" w:rsidR="00000000" w:rsidRPr="00000000">
        <w:rPr>
          <w:rtl w:val="0"/>
        </w:rPr>
      </w:r>
    </w:p>
    <w:p w:rsidR="00000000" w:rsidDel="00000000" w:rsidP="00000000" w:rsidRDefault="00000000" w:rsidRPr="00000000" w14:paraId="0000015C">
      <w:pPr>
        <w:rPr>
          <w:rFonts w:ascii="Work Sans" w:cs="Work Sans" w:eastAsia="Work Sans" w:hAnsi="Work Sans"/>
          <w:b w:val="1"/>
          <w:sz w:val="28"/>
          <w:szCs w:val="28"/>
        </w:rPr>
      </w:pPr>
      <w:r w:rsidDel="00000000" w:rsidR="00000000" w:rsidRPr="00000000">
        <w:rPr>
          <w:rtl w:val="0"/>
        </w:rPr>
      </w:r>
    </w:p>
    <w:p w:rsidR="00000000" w:rsidDel="00000000" w:rsidP="00000000" w:rsidRDefault="00000000" w:rsidRPr="00000000" w14:paraId="0000015D">
      <w:pPr>
        <w:rPr>
          <w:rFonts w:ascii="Work Sans" w:cs="Work Sans" w:eastAsia="Work Sans" w:hAnsi="Work Sans"/>
          <w:b w:val="1"/>
          <w:sz w:val="28"/>
          <w:szCs w:val="28"/>
        </w:rPr>
      </w:pPr>
      <w:r w:rsidDel="00000000" w:rsidR="00000000" w:rsidRPr="00000000">
        <w:rPr>
          <w:rtl w:val="0"/>
        </w:rPr>
      </w:r>
    </w:p>
    <w:p w:rsidR="00000000" w:rsidDel="00000000" w:rsidP="00000000" w:rsidRDefault="00000000" w:rsidRPr="00000000" w14:paraId="0000015E">
      <w:pPr>
        <w:rPr>
          <w:rFonts w:ascii="Work Sans" w:cs="Work Sans" w:eastAsia="Work Sans" w:hAnsi="Work Sans"/>
          <w:b w:val="1"/>
          <w:sz w:val="28"/>
          <w:szCs w:val="28"/>
        </w:rPr>
      </w:pPr>
      <w:r w:rsidDel="00000000" w:rsidR="00000000" w:rsidRPr="00000000">
        <w:rPr>
          <w:rtl w:val="0"/>
        </w:rPr>
      </w:r>
    </w:p>
    <w:p w:rsidR="00000000" w:rsidDel="00000000" w:rsidP="00000000" w:rsidRDefault="00000000" w:rsidRPr="00000000" w14:paraId="0000015F">
      <w:pPr>
        <w:rPr>
          <w:rFonts w:ascii="Work Sans" w:cs="Work Sans" w:eastAsia="Work Sans" w:hAnsi="Work Sans"/>
          <w:b w:val="1"/>
          <w:sz w:val="28"/>
          <w:szCs w:val="28"/>
        </w:rPr>
      </w:pPr>
      <w:r w:rsidDel="00000000" w:rsidR="00000000" w:rsidRPr="00000000">
        <w:rPr>
          <w:rtl w:val="0"/>
        </w:rPr>
      </w:r>
    </w:p>
    <w:p w:rsidR="00000000" w:rsidDel="00000000" w:rsidP="00000000" w:rsidRDefault="00000000" w:rsidRPr="00000000" w14:paraId="00000160">
      <w:pPr>
        <w:rPr>
          <w:rFonts w:ascii="Work Sans" w:cs="Work Sans" w:eastAsia="Work Sans" w:hAnsi="Work Sans"/>
          <w:color w:val="172b4d"/>
          <w:sz w:val="28"/>
          <w:szCs w:val="28"/>
        </w:rPr>
      </w:pPr>
      <w:r w:rsidDel="00000000" w:rsidR="00000000" w:rsidRPr="00000000">
        <w:rPr>
          <w:rFonts w:ascii="Work Sans" w:cs="Work Sans" w:eastAsia="Work Sans" w:hAnsi="Work Sans"/>
          <w:b w:val="1"/>
          <w:color w:val="172b4d"/>
          <w:sz w:val="28"/>
          <w:szCs w:val="28"/>
          <w:rtl w:val="0"/>
        </w:rPr>
        <w:t xml:space="preserve">Problem Solving Workshop</w:t>
      </w:r>
      <w:r w:rsidDel="00000000" w:rsidR="00000000" w:rsidRPr="00000000">
        <w:rPr>
          <w:rtl w:val="0"/>
        </w:rPr>
      </w:r>
    </w:p>
    <w:p w:rsidR="00000000" w:rsidDel="00000000" w:rsidP="00000000" w:rsidRDefault="00000000" w:rsidRPr="00000000" w14:paraId="00000161">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Duration: 4hrs</w:t>
      </w:r>
    </w:p>
    <w:p w:rsidR="00000000" w:rsidDel="00000000" w:rsidP="00000000" w:rsidRDefault="00000000" w:rsidRPr="00000000" w14:paraId="00000162">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Objective: Enhance team problem-solving skills and creative thinking. </w:t>
      </w:r>
    </w:p>
    <w:p w:rsidR="00000000" w:rsidDel="00000000" w:rsidP="00000000" w:rsidRDefault="00000000" w:rsidRPr="00000000" w14:paraId="00000163">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 </w:t>
      </w:r>
    </w:p>
    <w:tbl>
      <w:tblPr>
        <w:tblStyle w:val="Table1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20"/>
        <w:gridCol w:w="4767.272727272728"/>
        <w:gridCol w:w="2672.727272727273"/>
        <w:tblGridChange w:id="0">
          <w:tblGrid>
            <w:gridCol w:w="1920"/>
            <w:gridCol w:w="4767.272727272728"/>
            <w:gridCol w:w="2672.727272727273"/>
          </w:tblGrid>
        </w:tblGridChange>
      </w:tblGrid>
      <w:tr>
        <w:trPr>
          <w:cantSplit w:val="0"/>
          <w:tblHeader w:val="0"/>
        </w:trPr>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64">
            <w:pPr>
              <w:widowControl w:val="0"/>
              <w:spacing w:line="240" w:lineRule="auto"/>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Time </w:t>
            </w:r>
          </w:p>
        </w:tc>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65">
            <w:pPr>
              <w:widowControl w:val="0"/>
              <w:spacing w:line="240" w:lineRule="auto"/>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Exercise</w:t>
            </w:r>
          </w:p>
        </w:tc>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66">
            <w:pPr>
              <w:widowControl w:val="0"/>
              <w:spacing w:line="240" w:lineRule="auto"/>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Instructions</w:t>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1:00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8">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Welcome and Objectives Overview (10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9">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A">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2:10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B">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Icebreaker: Marshmallow Challenge (30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C">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D">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1:40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Mini-lecture: Problem-Solving Frameworks (20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2:00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1">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Group Activity: Case Study Analysis (45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2">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3">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2:45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4">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Break (15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5">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6">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3:00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7">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Brainstorming Session: Workplace Challenges (40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9">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3:40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Team Presentations (30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4:10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Reflection and Action Planning (20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4:30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Closing Remarks (10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spacing w:line="240" w:lineRule="auto"/>
              <w:rPr>
                <w:rFonts w:ascii="Work Sans" w:cs="Work Sans" w:eastAsia="Work Sans" w:hAnsi="Work Sans"/>
                <w:color w:val="172b4d"/>
              </w:rPr>
            </w:pPr>
            <w:r w:rsidDel="00000000" w:rsidR="00000000" w:rsidRPr="00000000">
              <w:rPr>
                <w:rtl w:val="0"/>
              </w:rPr>
            </w:r>
          </w:p>
        </w:tc>
      </w:tr>
    </w:tbl>
    <w:p w:rsidR="00000000" w:rsidDel="00000000" w:rsidP="00000000" w:rsidRDefault="00000000" w:rsidRPr="00000000" w14:paraId="00000182">
      <w:pPr>
        <w:rPr>
          <w:rFonts w:ascii="Work Sans" w:cs="Work Sans" w:eastAsia="Work Sans" w:hAnsi="Work Sans"/>
        </w:rPr>
      </w:pPr>
      <w:r w:rsidDel="00000000" w:rsidR="00000000" w:rsidRPr="00000000">
        <w:rPr>
          <w:rtl w:val="0"/>
        </w:rPr>
      </w:r>
    </w:p>
    <w:p w:rsidR="00000000" w:rsidDel="00000000" w:rsidP="00000000" w:rsidRDefault="00000000" w:rsidRPr="00000000" w14:paraId="00000183">
      <w:pPr>
        <w:rPr>
          <w:rFonts w:ascii="Work Sans" w:cs="Work Sans" w:eastAsia="Work Sans" w:hAnsi="Work Sans"/>
        </w:rPr>
      </w:pPr>
      <w:r w:rsidDel="00000000" w:rsidR="00000000" w:rsidRPr="00000000">
        <w:rPr>
          <w:rtl w:val="0"/>
        </w:rPr>
      </w:r>
    </w:p>
    <w:p w:rsidR="00000000" w:rsidDel="00000000" w:rsidP="00000000" w:rsidRDefault="00000000" w:rsidRPr="00000000" w14:paraId="00000184">
      <w:pPr>
        <w:rPr>
          <w:rFonts w:ascii="Work Sans" w:cs="Work Sans" w:eastAsia="Work Sans" w:hAnsi="Work Sans"/>
        </w:rPr>
      </w:pPr>
      <w:r w:rsidDel="00000000" w:rsidR="00000000" w:rsidRPr="00000000">
        <w:rPr>
          <w:rtl w:val="0"/>
        </w:rPr>
      </w:r>
    </w:p>
    <w:p w:rsidR="00000000" w:rsidDel="00000000" w:rsidP="00000000" w:rsidRDefault="00000000" w:rsidRPr="00000000" w14:paraId="00000185">
      <w:pPr>
        <w:rPr>
          <w:rFonts w:ascii="Work Sans" w:cs="Work Sans" w:eastAsia="Work Sans" w:hAnsi="Work Sans"/>
        </w:rPr>
      </w:pPr>
      <w:r w:rsidDel="00000000" w:rsidR="00000000" w:rsidRPr="00000000">
        <w:rPr>
          <w:rtl w:val="0"/>
        </w:rPr>
      </w:r>
    </w:p>
    <w:p w:rsidR="00000000" w:rsidDel="00000000" w:rsidP="00000000" w:rsidRDefault="00000000" w:rsidRPr="00000000" w14:paraId="00000186">
      <w:pPr>
        <w:rPr>
          <w:rFonts w:ascii="Work Sans" w:cs="Work Sans" w:eastAsia="Work Sans" w:hAnsi="Work Sans"/>
        </w:rPr>
      </w:pPr>
      <w:r w:rsidDel="00000000" w:rsidR="00000000" w:rsidRPr="00000000">
        <w:rPr>
          <w:rtl w:val="0"/>
        </w:rPr>
      </w:r>
    </w:p>
    <w:p w:rsidR="00000000" w:rsidDel="00000000" w:rsidP="00000000" w:rsidRDefault="00000000" w:rsidRPr="00000000" w14:paraId="00000187">
      <w:pPr>
        <w:rPr>
          <w:rFonts w:ascii="Work Sans" w:cs="Work Sans" w:eastAsia="Work Sans" w:hAnsi="Work Sans"/>
        </w:rPr>
      </w:pPr>
      <w:r w:rsidDel="00000000" w:rsidR="00000000" w:rsidRPr="00000000">
        <w:rPr>
          <w:rtl w:val="0"/>
        </w:rPr>
      </w:r>
    </w:p>
    <w:p w:rsidR="00000000" w:rsidDel="00000000" w:rsidP="00000000" w:rsidRDefault="00000000" w:rsidRPr="00000000" w14:paraId="00000188">
      <w:pPr>
        <w:rPr>
          <w:rFonts w:ascii="Work Sans" w:cs="Work Sans" w:eastAsia="Work Sans" w:hAnsi="Work Sans"/>
        </w:rPr>
      </w:pPr>
      <w:r w:rsidDel="00000000" w:rsidR="00000000" w:rsidRPr="00000000">
        <w:rPr>
          <w:rtl w:val="0"/>
        </w:rPr>
      </w:r>
    </w:p>
    <w:p w:rsidR="00000000" w:rsidDel="00000000" w:rsidP="00000000" w:rsidRDefault="00000000" w:rsidRPr="00000000" w14:paraId="00000189">
      <w:pPr>
        <w:rPr>
          <w:rFonts w:ascii="Work Sans" w:cs="Work Sans" w:eastAsia="Work Sans" w:hAnsi="Work Sans"/>
        </w:rPr>
      </w:pPr>
      <w:r w:rsidDel="00000000" w:rsidR="00000000" w:rsidRPr="00000000">
        <w:rPr>
          <w:rtl w:val="0"/>
        </w:rPr>
      </w:r>
    </w:p>
    <w:p w:rsidR="00000000" w:rsidDel="00000000" w:rsidP="00000000" w:rsidRDefault="00000000" w:rsidRPr="00000000" w14:paraId="0000018A">
      <w:pPr>
        <w:rPr>
          <w:rFonts w:ascii="Work Sans" w:cs="Work Sans" w:eastAsia="Work Sans" w:hAnsi="Work Sans"/>
        </w:rPr>
      </w:pPr>
      <w:r w:rsidDel="00000000" w:rsidR="00000000" w:rsidRPr="00000000">
        <w:rPr>
          <w:rtl w:val="0"/>
        </w:rPr>
      </w:r>
    </w:p>
    <w:p w:rsidR="00000000" w:rsidDel="00000000" w:rsidP="00000000" w:rsidRDefault="00000000" w:rsidRPr="00000000" w14:paraId="0000018B">
      <w:pPr>
        <w:rPr>
          <w:rFonts w:ascii="Work Sans" w:cs="Work Sans" w:eastAsia="Work Sans" w:hAnsi="Work Sans"/>
        </w:rPr>
      </w:pPr>
      <w:r w:rsidDel="00000000" w:rsidR="00000000" w:rsidRPr="00000000">
        <w:rPr>
          <w:rtl w:val="0"/>
        </w:rPr>
      </w:r>
    </w:p>
    <w:p w:rsidR="00000000" w:rsidDel="00000000" w:rsidP="00000000" w:rsidRDefault="00000000" w:rsidRPr="00000000" w14:paraId="0000018C">
      <w:pPr>
        <w:rPr>
          <w:rFonts w:ascii="Work Sans" w:cs="Work Sans" w:eastAsia="Work Sans" w:hAnsi="Work Sans"/>
        </w:rPr>
      </w:pPr>
      <w:r w:rsidDel="00000000" w:rsidR="00000000" w:rsidRPr="00000000">
        <w:rPr>
          <w:rtl w:val="0"/>
        </w:rPr>
      </w:r>
    </w:p>
    <w:p w:rsidR="00000000" w:rsidDel="00000000" w:rsidP="00000000" w:rsidRDefault="00000000" w:rsidRPr="00000000" w14:paraId="0000018D">
      <w:pPr>
        <w:rPr>
          <w:rFonts w:ascii="Work Sans" w:cs="Work Sans" w:eastAsia="Work Sans" w:hAnsi="Work Sans"/>
        </w:rPr>
      </w:pPr>
      <w:r w:rsidDel="00000000" w:rsidR="00000000" w:rsidRPr="00000000">
        <w:rPr>
          <w:rtl w:val="0"/>
        </w:rPr>
      </w:r>
    </w:p>
    <w:p w:rsidR="00000000" w:rsidDel="00000000" w:rsidP="00000000" w:rsidRDefault="00000000" w:rsidRPr="00000000" w14:paraId="0000018E">
      <w:pPr>
        <w:rPr>
          <w:rFonts w:ascii="Work Sans" w:cs="Work Sans" w:eastAsia="Work Sans" w:hAnsi="Work Sans"/>
        </w:rPr>
      </w:pPr>
      <w:r w:rsidDel="00000000" w:rsidR="00000000" w:rsidRPr="00000000">
        <w:rPr>
          <w:rtl w:val="0"/>
        </w:rPr>
      </w:r>
    </w:p>
    <w:p w:rsidR="00000000" w:rsidDel="00000000" w:rsidP="00000000" w:rsidRDefault="00000000" w:rsidRPr="00000000" w14:paraId="0000018F">
      <w:pPr>
        <w:rPr>
          <w:rFonts w:ascii="Work Sans" w:cs="Work Sans" w:eastAsia="Work Sans" w:hAnsi="Work Sans"/>
        </w:rPr>
      </w:pPr>
      <w:r w:rsidDel="00000000" w:rsidR="00000000" w:rsidRPr="00000000">
        <w:rPr>
          <w:rtl w:val="0"/>
        </w:rPr>
      </w:r>
    </w:p>
    <w:p w:rsidR="00000000" w:rsidDel="00000000" w:rsidP="00000000" w:rsidRDefault="00000000" w:rsidRPr="00000000" w14:paraId="00000190">
      <w:pPr>
        <w:rPr>
          <w:rFonts w:ascii="Work Sans" w:cs="Work Sans" w:eastAsia="Work Sans" w:hAnsi="Work Sans"/>
        </w:rPr>
      </w:pPr>
      <w:r w:rsidDel="00000000" w:rsidR="00000000" w:rsidRPr="00000000">
        <w:rPr>
          <w:rtl w:val="0"/>
        </w:rPr>
      </w:r>
    </w:p>
    <w:p w:rsidR="00000000" w:rsidDel="00000000" w:rsidP="00000000" w:rsidRDefault="00000000" w:rsidRPr="00000000" w14:paraId="00000191">
      <w:pPr>
        <w:rPr>
          <w:rFonts w:ascii="Work Sans" w:cs="Work Sans" w:eastAsia="Work Sans" w:hAnsi="Work Sans"/>
        </w:rPr>
      </w:pPr>
      <w:r w:rsidDel="00000000" w:rsidR="00000000" w:rsidRPr="00000000">
        <w:rPr>
          <w:rtl w:val="0"/>
        </w:rPr>
      </w:r>
    </w:p>
    <w:p w:rsidR="00000000" w:rsidDel="00000000" w:rsidP="00000000" w:rsidRDefault="00000000" w:rsidRPr="00000000" w14:paraId="00000192">
      <w:pPr>
        <w:rPr>
          <w:rFonts w:ascii="Work Sans" w:cs="Work Sans" w:eastAsia="Work Sans" w:hAnsi="Work Sans"/>
        </w:rPr>
      </w:pPr>
      <w:r w:rsidDel="00000000" w:rsidR="00000000" w:rsidRPr="00000000">
        <w:rPr>
          <w:rtl w:val="0"/>
        </w:rPr>
      </w:r>
    </w:p>
    <w:p w:rsidR="00000000" w:rsidDel="00000000" w:rsidP="00000000" w:rsidRDefault="00000000" w:rsidRPr="00000000" w14:paraId="00000193">
      <w:pPr>
        <w:rPr>
          <w:rFonts w:ascii="Work Sans" w:cs="Work Sans" w:eastAsia="Work Sans" w:hAnsi="Work Sans"/>
        </w:rPr>
      </w:pPr>
      <w:r w:rsidDel="00000000" w:rsidR="00000000" w:rsidRPr="00000000">
        <w:rPr>
          <w:rtl w:val="0"/>
        </w:rPr>
      </w:r>
    </w:p>
    <w:p w:rsidR="00000000" w:rsidDel="00000000" w:rsidP="00000000" w:rsidRDefault="00000000" w:rsidRPr="00000000" w14:paraId="00000194">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195">
      <w:pPr>
        <w:rPr>
          <w:rFonts w:ascii="Work Sans" w:cs="Work Sans" w:eastAsia="Work Sans" w:hAnsi="Work Sans"/>
          <w:color w:val="172b4d"/>
          <w:sz w:val="28"/>
          <w:szCs w:val="28"/>
        </w:rPr>
      </w:pPr>
      <w:r w:rsidDel="00000000" w:rsidR="00000000" w:rsidRPr="00000000">
        <w:rPr>
          <w:rFonts w:ascii="Work Sans" w:cs="Work Sans" w:eastAsia="Work Sans" w:hAnsi="Work Sans"/>
          <w:b w:val="1"/>
          <w:color w:val="172b4d"/>
          <w:sz w:val="28"/>
          <w:szCs w:val="28"/>
          <w:rtl w:val="0"/>
        </w:rPr>
        <w:t xml:space="preserve">Trust-Building Workshop</w:t>
      </w:r>
      <w:r w:rsidDel="00000000" w:rsidR="00000000" w:rsidRPr="00000000">
        <w:rPr>
          <w:rtl w:val="0"/>
        </w:rPr>
      </w:r>
    </w:p>
    <w:p w:rsidR="00000000" w:rsidDel="00000000" w:rsidP="00000000" w:rsidRDefault="00000000" w:rsidRPr="00000000" w14:paraId="00000196">
      <w:pPr>
        <w:rPr>
          <w:rFonts w:ascii="Work Sans" w:cs="Work Sans" w:eastAsia="Work Sans" w:hAnsi="Work Sans"/>
          <w:color w:val="172b4d"/>
        </w:rPr>
      </w:pPr>
      <w:r w:rsidDel="00000000" w:rsidR="00000000" w:rsidRPr="00000000">
        <w:rPr>
          <w:rFonts w:ascii="Work Sans" w:cs="Work Sans" w:eastAsia="Work Sans" w:hAnsi="Work Sans"/>
          <w:b w:val="1"/>
          <w:color w:val="172b4d"/>
          <w:rtl w:val="0"/>
        </w:rPr>
        <w:t xml:space="preserve">Duration:</w:t>
      </w:r>
      <w:r w:rsidDel="00000000" w:rsidR="00000000" w:rsidRPr="00000000">
        <w:rPr>
          <w:rFonts w:ascii="Work Sans" w:cs="Work Sans" w:eastAsia="Work Sans" w:hAnsi="Work Sans"/>
          <w:color w:val="172b4d"/>
          <w:rtl w:val="0"/>
        </w:rPr>
        <w:t xml:space="preserve"> Half-day (5 hours)</w:t>
      </w:r>
    </w:p>
    <w:p w:rsidR="00000000" w:rsidDel="00000000" w:rsidP="00000000" w:rsidRDefault="00000000" w:rsidRPr="00000000" w14:paraId="00000197">
      <w:pPr>
        <w:rPr>
          <w:rFonts w:ascii="Work Sans" w:cs="Work Sans" w:eastAsia="Work Sans" w:hAnsi="Work Sans"/>
          <w:color w:val="172b4d"/>
        </w:rPr>
      </w:pPr>
      <w:r w:rsidDel="00000000" w:rsidR="00000000" w:rsidRPr="00000000">
        <w:rPr>
          <w:rFonts w:ascii="Work Sans" w:cs="Work Sans" w:eastAsia="Work Sans" w:hAnsi="Work Sans"/>
          <w:b w:val="1"/>
          <w:color w:val="172b4d"/>
          <w:rtl w:val="0"/>
        </w:rPr>
        <w:t xml:space="preserve">Objective:</w:t>
      </w:r>
      <w:r w:rsidDel="00000000" w:rsidR="00000000" w:rsidRPr="00000000">
        <w:rPr>
          <w:rFonts w:ascii="Work Sans" w:cs="Work Sans" w:eastAsia="Work Sans" w:hAnsi="Work Sans"/>
          <w:color w:val="172b4d"/>
          <w:rtl w:val="0"/>
        </w:rPr>
        <w:t xml:space="preserve"> Foster trust and strengthen team relationships</w:t>
      </w:r>
    </w:p>
    <w:p w:rsidR="00000000" w:rsidDel="00000000" w:rsidP="00000000" w:rsidRDefault="00000000" w:rsidRPr="00000000" w14:paraId="00000198">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 </w:t>
      </w:r>
    </w:p>
    <w:tbl>
      <w:tblPr>
        <w:tblStyle w:val="Table1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20"/>
        <w:gridCol w:w="4767.272727272728"/>
        <w:gridCol w:w="2672.727272727273"/>
        <w:tblGridChange w:id="0">
          <w:tblGrid>
            <w:gridCol w:w="1920"/>
            <w:gridCol w:w="4767.272727272728"/>
            <w:gridCol w:w="2672.727272727273"/>
          </w:tblGrid>
        </w:tblGridChange>
      </w:tblGrid>
      <w:tr>
        <w:trPr>
          <w:cantSplit w:val="0"/>
          <w:tblHeader w:val="0"/>
        </w:trPr>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99">
            <w:pPr>
              <w:widowControl w:val="0"/>
              <w:spacing w:line="240" w:lineRule="auto"/>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Time </w:t>
            </w:r>
          </w:p>
        </w:tc>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9A">
            <w:pPr>
              <w:widowControl w:val="0"/>
              <w:spacing w:line="240" w:lineRule="auto"/>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Exercise</w:t>
            </w:r>
          </w:p>
        </w:tc>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9B">
            <w:pPr>
              <w:widowControl w:val="0"/>
              <w:spacing w:line="240" w:lineRule="auto"/>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Instructions</w:t>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C">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1:00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D">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Welcome and Creativity Warm-up (30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E">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F">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2:10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0">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Mini-lecture: Principles of Innovation (25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1">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2">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1:40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3">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Activity: Reverse Brainstorming (40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4">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5">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2:00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6">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Break (15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7">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8">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2:45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9">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Design Thinking Exercise: Empathy Mapping (60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A">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B">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3:00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C">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Lunch Break (60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D">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E">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3:40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AF">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Ideation Techniques Workshop (45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0">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1">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4:10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2">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Reflection and Action Planning (20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3">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4">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4:30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Closing Remarks (10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6">
            <w:pPr>
              <w:widowControl w:val="0"/>
              <w:spacing w:line="240" w:lineRule="auto"/>
              <w:rPr>
                <w:rFonts w:ascii="Work Sans" w:cs="Work Sans" w:eastAsia="Work Sans" w:hAnsi="Work Sans"/>
                <w:color w:val="172b4d"/>
              </w:rPr>
            </w:pPr>
            <w:r w:rsidDel="00000000" w:rsidR="00000000" w:rsidRPr="00000000">
              <w:rPr>
                <w:rtl w:val="0"/>
              </w:rPr>
            </w:r>
          </w:p>
        </w:tc>
      </w:tr>
    </w:tbl>
    <w:p w:rsidR="00000000" w:rsidDel="00000000" w:rsidP="00000000" w:rsidRDefault="00000000" w:rsidRPr="00000000" w14:paraId="000001B7">
      <w:pPr>
        <w:rPr>
          <w:rFonts w:ascii="Work Sans" w:cs="Work Sans" w:eastAsia="Work Sans" w:hAnsi="Work Sans"/>
        </w:rPr>
      </w:pPr>
      <w:r w:rsidDel="00000000" w:rsidR="00000000" w:rsidRPr="00000000">
        <w:rPr>
          <w:rtl w:val="0"/>
        </w:rPr>
      </w:r>
    </w:p>
    <w:p w:rsidR="00000000" w:rsidDel="00000000" w:rsidP="00000000" w:rsidRDefault="00000000" w:rsidRPr="00000000" w14:paraId="000001B8">
      <w:pPr>
        <w:rPr>
          <w:rFonts w:ascii="Work Sans" w:cs="Work Sans" w:eastAsia="Work Sans" w:hAnsi="Work Sans"/>
        </w:rPr>
      </w:pPr>
      <w:r w:rsidDel="00000000" w:rsidR="00000000" w:rsidRPr="00000000">
        <w:rPr>
          <w:rtl w:val="0"/>
        </w:rPr>
      </w:r>
    </w:p>
    <w:p w:rsidR="00000000" w:rsidDel="00000000" w:rsidP="00000000" w:rsidRDefault="00000000" w:rsidRPr="00000000" w14:paraId="000001B9">
      <w:pPr>
        <w:rPr>
          <w:rFonts w:ascii="Work Sans" w:cs="Work Sans" w:eastAsia="Work Sans" w:hAnsi="Work Sans"/>
        </w:rPr>
      </w:pPr>
      <w:r w:rsidDel="00000000" w:rsidR="00000000" w:rsidRPr="00000000">
        <w:rPr>
          <w:rtl w:val="0"/>
        </w:rPr>
      </w:r>
    </w:p>
    <w:p w:rsidR="00000000" w:rsidDel="00000000" w:rsidP="00000000" w:rsidRDefault="00000000" w:rsidRPr="00000000" w14:paraId="000001BA">
      <w:pPr>
        <w:rPr>
          <w:rFonts w:ascii="Work Sans" w:cs="Work Sans" w:eastAsia="Work Sans" w:hAnsi="Work Sans"/>
        </w:rPr>
      </w:pPr>
      <w:r w:rsidDel="00000000" w:rsidR="00000000" w:rsidRPr="00000000">
        <w:rPr>
          <w:rtl w:val="0"/>
        </w:rPr>
      </w:r>
    </w:p>
    <w:p w:rsidR="00000000" w:rsidDel="00000000" w:rsidP="00000000" w:rsidRDefault="00000000" w:rsidRPr="00000000" w14:paraId="000001BB">
      <w:pPr>
        <w:rPr>
          <w:rFonts w:ascii="Work Sans" w:cs="Work Sans" w:eastAsia="Work Sans" w:hAnsi="Work Sans"/>
        </w:rPr>
      </w:pPr>
      <w:r w:rsidDel="00000000" w:rsidR="00000000" w:rsidRPr="00000000">
        <w:rPr>
          <w:rtl w:val="0"/>
        </w:rPr>
      </w:r>
    </w:p>
    <w:p w:rsidR="00000000" w:rsidDel="00000000" w:rsidP="00000000" w:rsidRDefault="00000000" w:rsidRPr="00000000" w14:paraId="000001BC">
      <w:pPr>
        <w:rPr>
          <w:rFonts w:ascii="Work Sans" w:cs="Work Sans" w:eastAsia="Work Sans" w:hAnsi="Work Sans"/>
        </w:rPr>
      </w:pPr>
      <w:r w:rsidDel="00000000" w:rsidR="00000000" w:rsidRPr="00000000">
        <w:rPr>
          <w:rtl w:val="0"/>
        </w:rPr>
      </w:r>
    </w:p>
    <w:p w:rsidR="00000000" w:rsidDel="00000000" w:rsidP="00000000" w:rsidRDefault="00000000" w:rsidRPr="00000000" w14:paraId="000001BD">
      <w:pPr>
        <w:rPr>
          <w:rFonts w:ascii="Work Sans" w:cs="Work Sans" w:eastAsia="Work Sans" w:hAnsi="Work Sans"/>
        </w:rPr>
      </w:pPr>
      <w:r w:rsidDel="00000000" w:rsidR="00000000" w:rsidRPr="00000000">
        <w:rPr>
          <w:rtl w:val="0"/>
        </w:rPr>
      </w:r>
    </w:p>
    <w:p w:rsidR="00000000" w:rsidDel="00000000" w:rsidP="00000000" w:rsidRDefault="00000000" w:rsidRPr="00000000" w14:paraId="000001BE">
      <w:pPr>
        <w:rPr>
          <w:rFonts w:ascii="Work Sans" w:cs="Work Sans" w:eastAsia="Work Sans" w:hAnsi="Work Sans"/>
        </w:rPr>
      </w:pPr>
      <w:r w:rsidDel="00000000" w:rsidR="00000000" w:rsidRPr="00000000">
        <w:rPr>
          <w:rtl w:val="0"/>
        </w:rPr>
      </w:r>
    </w:p>
    <w:p w:rsidR="00000000" w:rsidDel="00000000" w:rsidP="00000000" w:rsidRDefault="00000000" w:rsidRPr="00000000" w14:paraId="000001BF">
      <w:pPr>
        <w:rPr>
          <w:rFonts w:ascii="Work Sans" w:cs="Work Sans" w:eastAsia="Work Sans" w:hAnsi="Work Sans"/>
        </w:rPr>
      </w:pPr>
      <w:r w:rsidDel="00000000" w:rsidR="00000000" w:rsidRPr="00000000">
        <w:rPr>
          <w:rtl w:val="0"/>
        </w:rPr>
      </w:r>
    </w:p>
    <w:p w:rsidR="00000000" w:rsidDel="00000000" w:rsidP="00000000" w:rsidRDefault="00000000" w:rsidRPr="00000000" w14:paraId="000001C0">
      <w:pPr>
        <w:rPr>
          <w:rFonts w:ascii="Work Sans" w:cs="Work Sans" w:eastAsia="Work Sans" w:hAnsi="Work Sans"/>
        </w:rPr>
      </w:pPr>
      <w:r w:rsidDel="00000000" w:rsidR="00000000" w:rsidRPr="00000000">
        <w:rPr>
          <w:rtl w:val="0"/>
        </w:rPr>
      </w:r>
    </w:p>
    <w:p w:rsidR="00000000" w:rsidDel="00000000" w:rsidP="00000000" w:rsidRDefault="00000000" w:rsidRPr="00000000" w14:paraId="000001C1">
      <w:pPr>
        <w:rPr>
          <w:rFonts w:ascii="Work Sans" w:cs="Work Sans" w:eastAsia="Work Sans" w:hAnsi="Work Sans"/>
        </w:rPr>
      </w:pPr>
      <w:r w:rsidDel="00000000" w:rsidR="00000000" w:rsidRPr="00000000">
        <w:rPr>
          <w:rtl w:val="0"/>
        </w:rPr>
      </w:r>
    </w:p>
    <w:p w:rsidR="00000000" w:rsidDel="00000000" w:rsidP="00000000" w:rsidRDefault="00000000" w:rsidRPr="00000000" w14:paraId="000001C2">
      <w:pPr>
        <w:rPr>
          <w:rFonts w:ascii="Work Sans" w:cs="Work Sans" w:eastAsia="Work Sans" w:hAnsi="Work Sans"/>
        </w:rPr>
      </w:pPr>
      <w:r w:rsidDel="00000000" w:rsidR="00000000" w:rsidRPr="00000000">
        <w:rPr>
          <w:rtl w:val="0"/>
        </w:rPr>
      </w:r>
    </w:p>
    <w:p w:rsidR="00000000" w:rsidDel="00000000" w:rsidP="00000000" w:rsidRDefault="00000000" w:rsidRPr="00000000" w14:paraId="000001C3">
      <w:pPr>
        <w:rPr>
          <w:rFonts w:ascii="Work Sans" w:cs="Work Sans" w:eastAsia="Work Sans" w:hAnsi="Work Sans"/>
        </w:rPr>
      </w:pPr>
      <w:r w:rsidDel="00000000" w:rsidR="00000000" w:rsidRPr="00000000">
        <w:rPr>
          <w:rtl w:val="0"/>
        </w:rPr>
      </w:r>
    </w:p>
    <w:p w:rsidR="00000000" w:rsidDel="00000000" w:rsidP="00000000" w:rsidRDefault="00000000" w:rsidRPr="00000000" w14:paraId="000001C4">
      <w:pPr>
        <w:rPr>
          <w:rFonts w:ascii="Work Sans" w:cs="Work Sans" w:eastAsia="Work Sans" w:hAnsi="Work Sans"/>
        </w:rPr>
      </w:pPr>
      <w:r w:rsidDel="00000000" w:rsidR="00000000" w:rsidRPr="00000000">
        <w:rPr>
          <w:rtl w:val="0"/>
        </w:rPr>
      </w:r>
    </w:p>
    <w:p w:rsidR="00000000" w:rsidDel="00000000" w:rsidP="00000000" w:rsidRDefault="00000000" w:rsidRPr="00000000" w14:paraId="000001C5">
      <w:pPr>
        <w:rPr>
          <w:rFonts w:ascii="Work Sans" w:cs="Work Sans" w:eastAsia="Work Sans" w:hAnsi="Work Sans"/>
        </w:rPr>
      </w:pPr>
      <w:r w:rsidDel="00000000" w:rsidR="00000000" w:rsidRPr="00000000">
        <w:rPr>
          <w:rtl w:val="0"/>
        </w:rPr>
      </w:r>
    </w:p>
    <w:p w:rsidR="00000000" w:rsidDel="00000000" w:rsidP="00000000" w:rsidRDefault="00000000" w:rsidRPr="00000000" w14:paraId="000001C6">
      <w:pPr>
        <w:rPr>
          <w:rFonts w:ascii="Work Sans" w:cs="Work Sans" w:eastAsia="Work Sans" w:hAnsi="Work Sans"/>
        </w:rPr>
      </w:pPr>
      <w:r w:rsidDel="00000000" w:rsidR="00000000" w:rsidRPr="00000000">
        <w:rPr>
          <w:rtl w:val="0"/>
        </w:rPr>
      </w:r>
    </w:p>
    <w:p w:rsidR="00000000" w:rsidDel="00000000" w:rsidP="00000000" w:rsidRDefault="00000000" w:rsidRPr="00000000" w14:paraId="000001C7">
      <w:pPr>
        <w:rPr>
          <w:rFonts w:ascii="Work Sans" w:cs="Work Sans" w:eastAsia="Work Sans" w:hAnsi="Work Sans"/>
        </w:rPr>
      </w:pPr>
      <w:r w:rsidDel="00000000" w:rsidR="00000000" w:rsidRPr="00000000">
        <w:rPr>
          <w:rtl w:val="0"/>
        </w:rPr>
      </w:r>
    </w:p>
    <w:p w:rsidR="00000000" w:rsidDel="00000000" w:rsidP="00000000" w:rsidRDefault="00000000" w:rsidRPr="00000000" w14:paraId="000001C8">
      <w:pPr>
        <w:rPr>
          <w:rFonts w:ascii="Work Sans" w:cs="Work Sans" w:eastAsia="Work Sans" w:hAnsi="Work Sans"/>
        </w:rPr>
      </w:pPr>
      <w:r w:rsidDel="00000000" w:rsidR="00000000" w:rsidRPr="00000000">
        <w:rPr>
          <w:rtl w:val="0"/>
        </w:rPr>
      </w:r>
    </w:p>
    <w:p w:rsidR="00000000" w:rsidDel="00000000" w:rsidP="00000000" w:rsidRDefault="00000000" w:rsidRPr="00000000" w14:paraId="000001C9">
      <w:pPr>
        <w:rPr>
          <w:rFonts w:ascii="Work Sans" w:cs="Work Sans" w:eastAsia="Work Sans" w:hAnsi="Work Sans"/>
        </w:rPr>
      </w:pPr>
      <w:r w:rsidDel="00000000" w:rsidR="00000000" w:rsidRPr="00000000">
        <w:rPr>
          <w:rtl w:val="0"/>
        </w:rPr>
      </w:r>
    </w:p>
    <w:p w:rsidR="00000000" w:rsidDel="00000000" w:rsidP="00000000" w:rsidRDefault="00000000" w:rsidRPr="00000000" w14:paraId="000001CA">
      <w:pPr>
        <w:rPr>
          <w:rFonts w:ascii="Work Sans" w:cs="Work Sans" w:eastAsia="Work Sans" w:hAnsi="Work Sans"/>
          <w:color w:val="172b4d"/>
          <w:sz w:val="28"/>
          <w:szCs w:val="28"/>
        </w:rPr>
      </w:pPr>
      <w:r w:rsidDel="00000000" w:rsidR="00000000" w:rsidRPr="00000000">
        <w:rPr>
          <w:rFonts w:ascii="Work Sans" w:cs="Work Sans" w:eastAsia="Work Sans" w:hAnsi="Work Sans"/>
          <w:b w:val="1"/>
          <w:color w:val="172b4d"/>
          <w:sz w:val="28"/>
          <w:szCs w:val="28"/>
          <w:rtl w:val="0"/>
        </w:rPr>
        <w:t xml:space="preserve">Innovation and Creativity Workshop</w:t>
      </w:r>
      <w:r w:rsidDel="00000000" w:rsidR="00000000" w:rsidRPr="00000000">
        <w:rPr>
          <w:rtl w:val="0"/>
        </w:rPr>
      </w:r>
    </w:p>
    <w:p w:rsidR="00000000" w:rsidDel="00000000" w:rsidP="00000000" w:rsidRDefault="00000000" w:rsidRPr="00000000" w14:paraId="000001CB">
      <w:pPr>
        <w:rPr>
          <w:rFonts w:ascii="Work Sans" w:cs="Work Sans" w:eastAsia="Work Sans" w:hAnsi="Work Sans"/>
          <w:color w:val="172b4d"/>
        </w:rPr>
      </w:pPr>
      <w:r w:rsidDel="00000000" w:rsidR="00000000" w:rsidRPr="00000000">
        <w:rPr>
          <w:rFonts w:ascii="Work Sans" w:cs="Work Sans" w:eastAsia="Work Sans" w:hAnsi="Work Sans"/>
          <w:b w:val="1"/>
          <w:color w:val="172b4d"/>
          <w:rtl w:val="0"/>
        </w:rPr>
        <w:t xml:space="preserve">Duration:</w:t>
      </w:r>
      <w:r w:rsidDel="00000000" w:rsidR="00000000" w:rsidRPr="00000000">
        <w:rPr>
          <w:rFonts w:ascii="Work Sans" w:cs="Work Sans" w:eastAsia="Work Sans" w:hAnsi="Work Sans"/>
          <w:color w:val="172b4d"/>
          <w:rtl w:val="0"/>
        </w:rPr>
        <w:t xml:space="preserve"> Full-day (7 hours)</w:t>
      </w:r>
    </w:p>
    <w:p w:rsidR="00000000" w:rsidDel="00000000" w:rsidP="00000000" w:rsidRDefault="00000000" w:rsidRPr="00000000" w14:paraId="000001CC">
      <w:pPr>
        <w:rPr>
          <w:rFonts w:ascii="Work Sans" w:cs="Work Sans" w:eastAsia="Work Sans" w:hAnsi="Work Sans"/>
          <w:color w:val="172b4d"/>
        </w:rPr>
      </w:pPr>
      <w:r w:rsidDel="00000000" w:rsidR="00000000" w:rsidRPr="00000000">
        <w:rPr>
          <w:rFonts w:ascii="Work Sans" w:cs="Work Sans" w:eastAsia="Work Sans" w:hAnsi="Work Sans"/>
          <w:b w:val="1"/>
          <w:color w:val="172b4d"/>
          <w:rtl w:val="0"/>
        </w:rPr>
        <w:t xml:space="preserve">Objective:</w:t>
      </w:r>
      <w:r w:rsidDel="00000000" w:rsidR="00000000" w:rsidRPr="00000000">
        <w:rPr>
          <w:rFonts w:ascii="Work Sans" w:cs="Work Sans" w:eastAsia="Work Sans" w:hAnsi="Work Sans"/>
          <w:color w:val="172b4d"/>
          <w:rtl w:val="0"/>
        </w:rPr>
        <w:t xml:space="preserve"> Stimulate innovative thinking and creative problem-solving </w:t>
      </w:r>
    </w:p>
    <w:p w:rsidR="00000000" w:rsidDel="00000000" w:rsidP="00000000" w:rsidRDefault="00000000" w:rsidRPr="00000000" w14:paraId="000001CD">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 </w:t>
      </w:r>
    </w:p>
    <w:tbl>
      <w:tblPr>
        <w:tblStyle w:val="Table1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69.090909090909"/>
        <w:gridCol w:w="3752.727272727273"/>
        <w:gridCol w:w="3338.181818181818"/>
        <w:tblGridChange w:id="0">
          <w:tblGrid>
            <w:gridCol w:w="2269.090909090909"/>
            <w:gridCol w:w="3752.727272727273"/>
            <w:gridCol w:w="3338.181818181818"/>
          </w:tblGrid>
        </w:tblGridChange>
      </w:tblGrid>
      <w:tr>
        <w:trPr>
          <w:cantSplit w:val="0"/>
          <w:tblHeader w:val="0"/>
        </w:trPr>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CE">
            <w:pPr>
              <w:widowControl w:val="0"/>
              <w:spacing w:line="240" w:lineRule="auto"/>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Time </w:t>
            </w:r>
          </w:p>
        </w:tc>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CF">
            <w:pPr>
              <w:widowControl w:val="0"/>
              <w:spacing w:line="240" w:lineRule="auto"/>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Exercise</w:t>
            </w:r>
          </w:p>
        </w:tc>
        <w:tc>
          <w:tcPr>
            <w:tcBorders>
              <w:top w:color="b7b7b7" w:space="0" w:sz="8" w:val="single"/>
              <w:left w:color="b7b7b7" w:space="0" w:sz="8" w:val="single"/>
              <w:bottom w:color="b7b7b7" w:space="0" w:sz="8" w:val="single"/>
              <w:right w:color="b7b7b7" w:space="0" w:sz="8" w:val="single"/>
            </w:tcBorders>
            <w:shd w:fill="f3f3f3" w:val="clear"/>
            <w:tcMar>
              <w:top w:w="100.0" w:type="dxa"/>
              <w:left w:w="100.0" w:type="dxa"/>
              <w:bottom w:w="100.0" w:type="dxa"/>
              <w:right w:w="100.0" w:type="dxa"/>
            </w:tcMar>
            <w:vAlign w:val="top"/>
          </w:tcPr>
          <w:p w:rsidR="00000000" w:rsidDel="00000000" w:rsidP="00000000" w:rsidRDefault="00000000" w:rsidRPr="00000000" w14:paraId="000001D0">
            <w:pPr>
              <w:widowControl w:val="0"/>
              <w:spacing w:line="240" w:lineRule="auto"/>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Instructions</w:t>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1">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9:00 AM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2">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Welcome and Creativity Warm-up (30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3">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4">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9:30 AM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5">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Mini-lecture: Principles of Innovation (25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6">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7">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9:55 AM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8">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Activity: Reverse Brainstorming (40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9">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A">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10:35 AM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B">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Break (15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C">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D">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10:50 AM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E">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Design Thinking Exercise: Empathy Mapping (60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F">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0">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11:50 AM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1">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Lunch Break (60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2">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3">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12:50 AM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4">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Ideation Techniques Workshop (45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5">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6">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1:35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7">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Group Project: Innovative Solutions (90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8">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9">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3:05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A">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Break (15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B">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C">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3:20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D">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Project Presentations (45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E">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EF">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4:05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0">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Reflection and Implementation Planning (25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1">
            <w:pPr>
              <w:widowControl w:val="0"/>
              <w:spacing w:line="240" w:lineRule="auto"/>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2">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4:30 PM</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3">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Closing Remarks and Next Steps (15 min)</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F4">
            <w:pPr>
              <w:widowControl w:val="0"/>
              <w:spacing w:line="240" w:lineRule="auto"/>
              <w:rPr>
                <w:rFonts w:ascii="Work Sans" w:cs="Work Sans" w:eastAsia="Work Sans" w:hAnsi="Work Sans"/>
                <w:color w:val="172b4d"/>
              </w:rPr>
            </w:pPr>
            <w:r w:rsidDel="00000000" w:rsidR="00000000" w:rsidRPr="00000000">
              <w:rPr>
                <w:rtl w:val="0"/>
              </w:rPr>
            </w:r>
          </w:p>
        </w:tc>
      </w:tr>
    </w:tbl>
    <w:p w:rsidR="00000000" w:rsidDel="00000000" w:rsidP="00000000" w:rsidRDefault="00000000" w:rsidRPr="00000000" w14:paraId="000001F5">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1F6">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1F7">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1F8">
      <w:pPr>
        <w:rPr>
          <w:rFonts w:ascii="Work Sans" w:cs="Work Sans" w:eastAsia="Work Sans" w:hAnsi="Work Sans"/>
        </w:rPr>
      </w:pPr>
      <w:r w:rsidDel="00000000" w:rsidR="00000000" w:rsidRPr="00000000">
        <w:rPr>
          <w:rtl w:val="0"/>
        </w:rPr>
      </w:r>
    </w:p>
    <w:p w:rsidR="00000000" w:rsidDel="00000000" w:rsidP="00000000" w:rsidRDefault="00000000" w:rsidRPr="00000000" w14:paraId="000001F9">
      <w:pPr>
        <w:rPr>
          <w:rFonts w:ascii="Work Sans" w:cs="Work Sans" w:eastAsia="Work Sans" w:hAnsi="Work Sans"/>
        </w:rPr>
      </w:pPr>
      <w:r w:rsidDel="00000000" w:rsidR="00000000" w:rsidRPr="00000000">
        <w:rPr>
          <w:rtl w:val="0"/>
        </w:rPr>
      </w:r>
    </w:p>
    <w:p w:rsidR="00000000" w:rsidDel="00000000" w:rsidP="00000000" w:rsidRDefault="00000000" w:rsidRPr="00000000" w14:paraId="000001FA">
      <w:pPr>
        <w:rPr>
          <w:rFonts w:ascii="Work Sans" w:cs="Work Sans" w:eastAsia="Work Sans" w:hAnsi="Work Sans"/>
        </w:rPr>
      </w:pPr>
      <w:r w:rsidDel="00000000" w:rsidR="00000000" w:rsidRPr="00000000">
        <w:rPr>
          <w:rtl w:val="0"/>
        </w:rPr>
      </w:r>
    </w:p>
    <w:p w:rsidR="00000000" w:rsidDel="00000000" w:rsidP="00000000" w:rsidRDefault="00000000" w:rsidRPr="00000000" w14:paraId="000001FB">
      <w:pPr>
        <w:rPr>
          <w:rFonts w:ascii="Work Sans" w:cs="Work Sans" w:eastAsia="Work Sans" w:hAnsi="Work Sans"/>
        </w:rPr>
      </w:pPr>
      <w:r w:rsidDel="00000000" w:rsidR="00000000" w:rsidRPr="00000000">
        <w:rPr>
          <w:rtl w:val="0"/>
        </w:rPr>
      </w:r>
    </w:p>
    <w:p w:rsidR="00000000" w:rsidDel="00000000" w:rsidP="00000000" w:rsidRDefault="00000000" w:rsidRPr="00000000" w14:paraId="000001FC">
      <w:pPr>
        <w:rPr>
          <w:rFonts w:ascii="Work Sans" w:cs="Work Sans" w:eastAsia="Work Sans" w:hAnsi="Work Sans"/>
        </w:rPr>
      </w:pPr>
      <w:r w:rsidDel="00000000" w:rsidR="00000000" w:rsidRPr="00000000">
        <w:rPr>
          <w:rtl w:val="0"/>
        </w:rPr>
      </w:r>
    </w:p>
    <w:p w:rsidR="00000000" w:rsidDel="00000000" w:rsidP="00000000" w:rsidRDefault="00000000" w:rsidRPr="00000000" w14:paraId="000001FD">
      <w:pPr>
        <w:rPr>
          <w:rFonts w:ascii="Work Sans" w:cs="Work Sans" w:eastAsia="Work Sans" w:hAnsi="Work Sans"/>
        </w:rPr>
      </w:pPr>
      <w:r w:rsidDel="00000000" w:rsidR="00000000" w:rsidRPr="00000000">
        <w:rPr>
          <w:rtl w:val="0"/>
        </w:rPr>
      </w:r>
    </w:p>
    <w:p w:rsidR="00000000" w:rsidDel="00000000" w:rsidP="00000000" w:rsidRDefault="00000000" w:rsidRPr="00000000" w14:paraId="000001FE">
      <w:pPr>
        <w:rPr>
          <w:rFonts w:ascii="Work Sans" w:cs="Work Sans" w:eastAsia="Work Sans" w:hAnsi="Work Sans"/>
        </w:rPr>
      </w:pPr>
      <w:r w:rsidDel="00000000" w:rsidR="00000000" w:rsidRPr="00000000">
        <w:rPr>
          <w:rtl w:val="0"/>
        </w:rPr>
      </w:r>
    </w:p>
    <w:p w:rsidR="00000000" w:rsidDel="00000000" w:rsidP="00000000" w:rsidRDefault="00000000" w:rsidRPr="00000000" w14:paraId="000001FF">
      <w:pPr>
        <w:pStyle w:val="Heading2"/>
        <w:rPr>
          <w:rFonts w:ascii="Work Sans" w:cs="Work Sans" w:eastAsia="Work Sans" w:hAnsi="Work Sans"/>
          <w:b w:val="1"/>
          <w:color w:val="172b4d"/>
          <w:sz w:val="34"/>
          <w:szCs w:val="34"/>
        </w:rPr>
      </w:pPr>
      <w:bookmarkStart w:colFirst="0" w:colLast="0" w:name="_n5wdjbpyl69" w:id="16"/>
      <w:bookmarkEnd w:id="16"/>
      <w:r w:rsidDel="00000000" w:rsidR="00000000" w:rsidRPr="00000000">
        <w:rPr>
          <w:rFonts w:ascii="Work Sans" w:cs="Work Sans" w:eastAsia="Work Sans" w:hAnsi="Work Sans"/>
          <w:b w:val="1"/>
          <w:color w:val="172b4d"/>
          <w:sz w:val="34"/>
          <w:szCs w:val="34"/>
          <w:rtl w:val="0"/>
        </w:rPr>
        <w:t xml:space="preserve">Evaluation</w:t>
      </w:r>
    </w:p>
    <w:p w:rsidR="00000000" w:rsidDel="00000000" w:rsidP="00000000" w:rsidRDefault="00000000" w:rsidRPr="00000000" w14:paraId="00000200">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Evaluation forms are designed to collect feedback from participants about their experiences during the workshop. This feedback helps facilitators understand what worked well, identify areas for improvement, and measure the overall impact of the workshop on participants.</w:t>
      </w:r>
    </w:p>
    <w:p w:rsidR="00000000" w:rsidDel="00000000" w:rsidP="00000000" w:rsidRDefault="00000000" w:rsidRPr="00000000" w14:paraId="00000201">
      <w:pPr>
        <w:pStyle w:val="Heading3"/>
        <w:rPr>
          <w:rFonts w:ascii="Work Sans" w:cs="Work Sans" w:eastAsia="Work Sans" w:hAnsi="Work Sans"/>
          <w:b w:val="1"/>
          <w:color w:val="172b4d"/>
        </w:rPr>
      </w:pPr>
      <w:bookmarkStart w:colFirst="0" w:colLast="0" w:name="_2d0jhwtcaqx1" w:id="17"/>
      <w:bookmarkEnd w:id="17"/>
      <w:r w:rsidDel="00000000" w:rsidR="00000000" w:rsidRPr="00000000">
        <w:rPr>
          <w:rFonts w:ascii="Work Sans" w:cs="Work Sans" w:eastAsia="Work Sans" w:hAnsi="Work Sans"/>
          <w:b w:val="1"/>
          <w:color w:val="172b4d"/>
          <w:rtl w:val="0"/>
        </w:rPr>
        <w:t xml:space="preserve">Sample Workshop Evaluation Form</w:t>
      </w:r>
      <w:r w:rsidDel="00000000" w:rsidR="00000000" w:rsidRPr="00000000">
        <w:rPr>
          <w:rtl w:val="0"/>
        </w:rPr>
      </w:r>
    </w:p>
    <w:p w:rsidR="00000000" w:rsidDel="00000000" w:rsidP="00000000" w:rsidRDefault="00000000" w:rsidRPr="00000000" w14:paraId="00000202">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Thank you for participating in our team-building workshop. Your feedback is invaluable in helping us improve future sessions.</w:t>
      </w:r>
    </w:p>
    <w:p w:rsidR="00000000" w:rsidDel="00000000" w:rsidP="00000000" w:rsidRDefault="00000000" w:rsidRPr="00000000" w14:paraId="00000203">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04">
      <w:pPr>
        <w:rPr>
          <w:rFonts w:ascii="Work Sans" w:cs="Work Sans" w:eastAsia="Work Sans" w:hAnsi="Work Sans"/>
          <w:color w:val="172b4d"/>
          <w:sz w:val="24"/>
          <w:szCs w:val="24"/>
        </w:rPr>
      </w:pPr>
      <w:r w:rsidDel="00000000" w:rsidR="00000000" w:rsidRPr="00000000">
        <w:rPr>
          <w:rFonts w:ascii="Work Sans" w:cs="Work Sans" w:eastAsia="Work Sans" w:hAnsi="Work Sans"/>
          <w:b w:val="1"/>
          <w:color w:val="172b4d"/>
          <w:sz w:val="24"/>
          <w:szCs w:val="24"/>
          <w:rtl w:val="0"/>
        </w:rPr>
        <w:t xml:space="preserve">Participant’s Information</w:t>
        <w:br w:type="textWrapping"/>
      </w:r>
      <w:r w:rsidDel="00000000" w:rsidR="00000000" w:rsidRPr="00000000">
        <w:rPr>
          <w:rtl w:val="0"/>
        </w:rPr>
      </w:r>
    </w:p>
    <w:tbl>
      <w:tblPr>
        <w:tblStyle w:val="Table1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65"/>
        <w:gridCol w:w="4695"/>
        <w:tblGridChange w:id="0">
          <w:tblGrid>
            <w:gridCol w:w="4665"/>
            <w:gridCol w:w="4695"/>
          </w:tblGrid>
        </w:tblGridChange>
      </w:tblGrid>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Name</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172b4d"/>
              </w:rPr>
            </w:pPr>
            <w:r w:rsidDel="00000000" w:rsidR="00000000" w:rsidRPr="00000000">
              <w:rPr>
                <w:rtl w:val="0"/>
              </w:rPr>
            </w:r>
          </w:p>
        </w:tc>
      </w:tr>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Department</w:t>
            </w:r>
          </w:p>
        </w:tc>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172b4d"/>
              </w:rPr>
            </w:pPr>
            <w:r w:rsidDel="00000000" w:rsidR="00000000" w:rsidRPr="00000000">
              <w:rPr>
                <w:rtl w:val="0"/>
              </w:rPr>
            </w:r>
          </w:p>
        </w:tc>
      </w:tr>
    </w:tbl>
    <w:p w:rsidR="00000000" w:rsidDel="00000000" w:rsidP="00000000" w:rsidRDefault="00000000" w:rsidRPr="00000000" w14:paraId="00000209">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0A">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0B">
      <w:pPr>
        <w:rPr>
          <w:rFonts w:ascii="Work Sans" w:cs="Work Sans" w:eastAsia="Work Sans" w:hAnsi="Work Sans"/>
          <w:b w:val="1"/>
          <w:color w:val="172b4d"/>
          <w:sz w:val="24"/>
          <w:szCs w:val="24"/>
        </w:rPr>
      </w:pPr>
      <w:r w:rsidDel="00000000" w:rsidR="00000000" w:rsidRPr="00000000">
        <w:rPr>
          <w:rFonts w:ascii="Work Sans" w:cs="Work Sans" w:eastAsia="Work Sans" w:hAnsi="Work Sans"/>
          <w:b w:val="1"/>
          <w:color w:val="172b4d"/>
          <w:sz w:val="24"/>
          <w:szCs w:val="24"/>
          <w:rtl w:val="0"/>
        </w:rPr>
        <w:t xml:space="preserve">1. Workshop Content and Delivery</w:t>
      </w:r>
    </w:p>
    <w:p w:rsidR="00000000" w:rsidDel="00000000" w:rsidP="00000000" w:rsidRDefault="00000000" w:rsidRPr="00000000" w14:paraId="0000020C">
      <w:pPr>
        <w:widowControl w:val="0"/>
        <w:spacing w:line="240" w:lineRule="auto"/>
        <w:rPr>
          <w:rFonts w:ascii="Work Sans" w:cs="Work Sans" w:eastAsia="Work Sans" w:hAnsi="Work Sans"/>
          <w:b w:val="1"/>
          <w:color w:val="172b4d"/>
        </w:rPr>
      </w:pPr>
      <w:r w:rsidDel="00000000" w:rsidR="00000000" w:rsidRPr="00000000">
        <w:rPr>
          <w:rtl w:val="0"/>
        </w:rPr>
      </w:r>
    </w:p>
    <w:p w:rsidR="00000000" w:rsidDel="00000000" w:rsidP="00000000" w:rsidRDefault="00000000" w:rsidRPr="00000000" w14:paraId="0000020D">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Relevance of content</w:t>
      </w:r>
    </w:p>
    <w:p w:rsidR="00000000" w:rsidDel="00000000" w:rsidP="00000000" w:rsidRDefault="00000000" w:rsidRPr="00000000" w14:paraId="0000020E">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Rate the relevance of the workshop content to your role?  (1-5 scale)</w:t>
      </w:r>
    </w:p>
    <w:p w:rsidR="00000000" w:rsidDel="00000000" w:rsidP="00000000" w:rsidRDefault="00000000" w:rsidRPr="00000000" w14:paraId="0000020F">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10">
      <w:pPr>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Objectives met</w:t>
      </w:r>
    </w:p>
    <w:p w:rsidR="00000000" w:rsidDel="00000000" w:rsidP="00000000" w:rsidRDefault="00000000" w:rsidRPr="00000000" w14:paraId="00000211">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How effectively were the workshop objectives met? (1-5 scale)</w:t>
      </w:r>
    </w:p>
    <w:p w:rsidR="00000000" w:rsidDel="00000000" w:rsidP="00000000" w:rsidRDefault="00000000" w:rsidRPr="00000000" w14:paraId="00000212">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13">
      <w:pPr>
        <w:widowControl w:val="0"/>
        <w:spacing w:line="240" w:lineRule="auto"/>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Most valuable Part </w:t>
      </w:r>
    </w:p>
    <w:p w:rsidR="00000000" w:rsidDel="00000000" w:rsidP="00000000" w:rsidRDefault="00000000" w:rsidRPr="00000000" w14:paraId="00000214">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What part of the workshop did you find most valuable? (open-ended)</w:t>
        <w:br w:type="textWrapping"/>
      </w:r>
    </w:p>
    <w:tbl>
      <w:tblPr>
        <w:tblStyle w:val="Table16"/>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ork Sans" w:cs="Work Sans" w:eastAsia="Work Sans" w:hAnsi="Work Sans"/>
                <w:color w:val="172b4d"/>
              </w:rPr>
            </w:pPr>
            <w:r w:rsidDel="00000000" w:rsidR="00000000" w:rsidRPr="00000000">
              <w:rPr>
                <w:rtl w:val="0"/>
              </w:rPr>
            </w:r>
          </w:p>
        </w:tc>
      </w:tr>
    </w:tbl>
    <w:p w:rsidR="00000000" w:rsidDel="00000000" w:rsidP="00000000" w:rsidRDefault="00000000" w:rsidRPr="00000000" w14:paraId="00000218">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19">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1A">
      <w:pPr>
        <w:rPr>
          <w:rFonts w:ascii="Work Sans" w:cs="Work Sans" w:eastAsia="Work Sans" w:hAnsi="Work Sans"/>
          <w:b w:val="1"/>
          <w:color w:val="172b4d"/>
          <w:sz w:val="24"/>
          <w:szCs w:val="24"/>
        </w:rPr>
      </w:pPr>
      <w:r w:rsidDel="00000000" w:rsidR="00000000" w:rsidRPr="00000000">
        <w:rPr>
          <w:rFonts w:ascii="Work Sans" w:cs="Work Sans" w:eastAsia="Work Sans" w:hAnsi="Work Sans"/>
          <w:b w:val="1"/>
          <w:color w:val="172b4d"/>
          <w:sz w:val="24"/>
          <w:szCs w:val="24"/>
          <w:rtl w:val="0"/>
        </w:rPr>
        <w:t xml:space="preserve">2. Facilitation Quality</w:t>
      </w:r>
    </w:p>
    <w:p w:rsidR="00000000" w:rsidDel="00000000" w:rsidP="00000000" w:rsidRDefault="00000000" w:rsidRPr="00000000" w14:paraId="0000021B">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1C">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Engagement by facilitator: (Include Facilitator's Name)</w:t>
      </w:r>
    </w:p>
    <w:p w:rsidR="00000000" w:rsidDel="00000000" w:rsidP="00000000" w:rsidRDefault="00000000" w:rsidRPr="00000000" w14:paraId="0000021D">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Rate the facilitator’s ability to engage participants (1-5 scale).</w:t>
      </w:r>
    </w:p>
    <w:p w:rsidR="00000000" w:rsidDel="00000000" w:rsidP="00000000" w:rsidRDefault="00000000" w:rsidRPr="00000000" w14:paraId="0000021E">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1F">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Clarity of instructions</w:t>
      </w:r>
    </w:p>
    <w:p w:rsidR="00000000" w:rsidDel="00000000" w:rsidP="00000000" w:rsidRDefault="00000000" w:rsidRPr="00000000" w14:paraId="00000220">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Rate the facilitator’s ability to engage participants (1-5 scale).</w:t>
      </w:r>
    </w:p>
    <w:p w:rsidR="00000000" w:rsidDel="00000000" w:rsidP="00000000" w:rsidRDefault="00000000" w:rsidRPr="00000000" w14:paraId="00000221">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22">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Suggestions for facilitation</w:t>
      </w:r>
    </w:p>
    <w:p w:rsidR="00000000" w:rsidDel="00000000" w:rsidP="00000000" w:rsidRDefault="00000000" w:rsidRPr="00000000" w14:paraId="00000223">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Provide suggestions for improving facilitation (open-ended).</w:t>
      </w:r>
    </w:p>
    <w:p w:rsidR="00000000" w:rsidDel="00000000" w:rsidP="00000000" w:rsidRDefault="00000000" w:rsidRPr="00000000" w14:paraId="00000224">
      <w:pPr>
        <w:rPr>
          <w:rFonts w:ascii="Work Sans" w:cs="Work Sans" w:eastAsia="Work Sans" w:hAnsi="Work Sans"/>
          <w:color w:val="172b4d"/>
        </w:rPr>
      </w:pPr>
      <w:r w:rsidDel="00000000" w:rsidR="00000000" w:rsidRPr="00000000">
        <w:rPr>
          <w:rtl w:val="0"/>
        </w:rPr>
      </w:r>
    </w:p>
    <w:tbl>
      <w:tblPr>
        <w:tblStyle w:val="Table17"/>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25">
            <w:pPr>
              <w:widowControl w:val="0"/>
              <w:spacing w:line="240" w:lineRule="auto"/>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26">
            <w:pPr>
              <w:widowControl w:val="0"/>
              <w:spacing w:line="240" w:lineRule="auto"/>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27">
            <w:pPr>
              <w:widowControl w:val="0"/>
              <w:spacing w:line="240" w:lineRule="auto"/>
              <w:rPr>
                <w:rFonts w:ascii="Work Sans" w:cs="Work Sans" w:eastAsia="Work Sans" w:hAnsi="Work Sans"/>
                <w:color w:val="172b4d"/>
              </w:rPr>
            </w:pPr>
            <w:r w:rsidDel="00000000" w:rsidR="00000000" w:rsidRPr="00000000">
              <w:rPr>
                <w:rtl w:val="0"/>
              </w:rPr>
            </w:r>
          </w:p>
        </w:tc>
      </w:tr>
    </w:tbl>
    <w:p w:rsidR="00000000" w:rsidDel="00000000" w:rsidP="00000000" w:rsidRDefault="00000000" w:rsidRPr="00000000" w14:paraId="00000228">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29">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2A">
      <w:pPr>
        <w:rPr>
          <w:rFonts w:ascii="Work Sans" w:cs="Work Sans" w:eastAsia="Work Sans" w:hAnsi="Work Sans"/>
          <w:b w:val="1"/>
          <w:color w:val="172b4d"/>
          <w:sz w:val="24"/>
          <w:szCs w:val="24"/>
        </w:rPr>
      </w:pPr>
      <w:r w:rsidDel="00000000" w:rsidR="00000000" w:rsidRPr="00000000">
        <w:rPr>
          <w:rFonts w:ascii="Work Sans" w:cs="Work Sans" w:eastAsia="Work Sans" w:hAnsi="Work Sans"/>
          <w:b w:val="1"/>
          <w:color w:val="172b4d"/>
          <w:sz w:val="24"/>
          <w:szCs w:val="24"/>
          <w:rtl w:val="0"/>
        </w:rPr>
        <w:t xml:space="preserve">3. Activities and Engagement</w:t>
      </w:r>
    </w:p>
    <w:p w:rsidR="00000000" w:rsidDel="00000000" w:rsidP="00000000" w:rsidRDefault="00000000" w:rsidRPr="00000000" w14:paraId="0000022B">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2C">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Engagement level</w:t>
      </w:r>
    </w:p>
    <w:p w:rsidR="00000000" w:rsidDel="00000000" w:rsidP="00000000" w:rsidRDefault="00000000" w:rsidRPr="00000000" w14:paraId="0000022D">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Rate your level of engagement during activities (1-5 scale).</w:t>
      </w:r>
    </w:p>
    <w:p w:rsidR="00000000" w:rsidDel="00000000" w:rsidP="00000000" w:rsidRDefault="00000000" w:rsidRPr="00000000" w14:paraId="0000022E">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2F">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Favourite activity and reason</w:t>
      </w:r>
    </w:p>
    <w:p w:rsidR="00000000" w:rsidDel="00000000" w:rsidP="00000000" w:rsidRDefault="00000000" w:rsidRPr="00000000" w14:paraId="00000230">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Which activity did you enjoy the most and why? (open-ended)</w:t>
      </w:r>
    </w:p>
    <w:p w:rsidR="00000000" w:rsidDel="00000000" w:rsidP="00000000" w:rsidRDefault="00000000" w:rsidRPr="00000000" w14:paraId="00000231">
      <w:pPr>
        <w:rPr>
          <w:rFonts w:ascii="Work Sans" w:cs="Work Sans" w:eastAsia="Work Sans" w:hAnsi="Work Sans"/>
          <w:color w:val="172b4d"/>
        </w:rPr>
      </w:pPr>
      <w:r w:rsidDel="00000000" w:rsidR="00000000" w:rsidRPr="00000000">
        <w:rPr>
          <w:rtl w:val="0"/>
        </w:rPr>
      </w:r>
    </w:p>
    <w:tbl>
      <w:tblPr>
        <w:tblStyle w:val="Table18"/>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2">
            <w:pPr>
              <w:widowControl w:val="0"/>
              <w:spacing w:line="240" w:lineRule="auto"/>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33">
            <w:pPr>
              <w:widowControl w:val="0"/>
              <w:spacing w:line="240" w:lineRule="auto"/>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34">
            <w:pPr>
              <w:widowControl w:val="0"/>
              <w:spacing w:line="240" w:lineRule="auto"/>
              <w:rPr>
                <w:rFonts w:ascii="Work Sans" w:cs="Work Sans" w:eastAsia="Work Sans" w:hAnsi="Work Sans"/>
                <w:color w:val="172b4d"/>
              </w:rPr>
            </w:pPr>
            <w:r w:rsidDel="00000000" w:rsidR="00000000" w:rsidRPr="00000000">
              <w:rPr>
                <w:rtl w:val="0"/>
              </w:rPr>
            </w:r>
          </w:p>
        </w:tc>
      </w:tr>
    </w:tbl>
    <w:p w:rsidR="00000000" w:rsidDel="00000000" w:rsidP="00000000" w:rsidRDefault="00000000" w:rsidRPr="00000000" w14:paraId="00000235">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36">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Less effective activities</w:t>
      </w:r>
    </w:p>
    <w:p w:rsidR="00000000" w:rsidDel="00000000" w:rsidP="00000000" w:rsidRDefault="00000000" w:rsidRPr="00000000" w14:paraId="00000237">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Were there any activities you found less effective? Please explain. (open-ended)</w:t>
      </w:r>
    </w:p>
    <w:p w:rsidR="00000000" w:rsidDel="00000000" w:rsidP="00000000" w:rsidRDefault="00000000" w:rsidRPr="00000000" w14:paraId="00000238">
      <w:pPr>
        <w:rPr>
          <w:rFonts w:ascii="Work Sans" w:cs="Work Sans" w:eastAsia="Work Sans" w:hAnsi="Work Sans"/>
          <w:color w:val="172b4d"/>
        </w:rPr>
      </w:pPr>
      <w:r w:rsidDel="00000000" w:rsidR="00000000" w:rsidRPr="00000000">
        <w:rPr>
          <w:rtl w:val="0"/>
        </w:rPr>
      </w:r>
    </w:p>
    <w:tbl>
      <w:tblPr>
        <w:tblStyle w:val="Table19"/>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39">
            <w:pPr>
              <w:widowControl w:val="0"/>
              <w:spacing w:line="240" w:lineRule="auto"/>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3A">
            <w:pPr>
              <w:widowControl w:val="0"/>
              <w:spacing w:line="240" w:lineRule="auto"/>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3B">
            <w:pPr>
              <w:widowControl w:val="0"/>
              <w:spacing w:line="240" w:lineRule="auto"/>
              <w:rPr>
                <w:rFonts w:ascii="Work Sans" w:cs="Work Sans" w:eastAsia="Work Sans" w:hAnsi="Work Sans"/>
                <w:color w:val="172b4d"/>
              </w:rPr>
            </w:pPr>
            <w:r w:rsidDel="00000000" w:rsidR="00000000" w:rsidRPr="00000000">
              <w:rPr>
                <w:rtl w:val="0"/>
              </w:rPr>
            </w:r>
          </w:p>
        </w:tc>
      </w:tr>
    </w:tbl>
    <w:p w:rsidR="00000000" w:rsidDel="00000000" w:rsidP="00000000" w:rsidRDefault="00000000" w:rsidRPr="00000000" w14:paraId="0000023C">
      <w:pPr>
        <w:rPr>
          <w:rFonts w:ascii="Work Sans" w:cs="Work Sans" w:eastAsia="Work Sans" w:hAnsi="Work Sans"/>
          <w:b w:val="1"/>
          <w:color w:val="172b4d"/>
          <w:sz w:val="24"/>
          <w:szCs w:val="24"/>
        </w:rPr>
      </w:pPr>
      <w:r w:rsidDel="00000000" w:rsidR="00000000" w:rsidRPr="00000000">
        <w:rPr>
          <w:rtl w:val="0"/>
        </w:rPr>
      </w:r>
    </w:p>
    <w:p w:rsidR="00000000" w:rsidDel="00000000" w:rsidP="00000000" w:rsidRDefault="00000000" w:rsidRPr="00000000" w14:paraId="0000023D">
      <w:pPr>
        <w:rPr>
          <w:rFonts w:ascii="Work Sans" w:cs="Work Sans" w:eastAsia="Work Sans" w:hAnsi="Work Sans"/>
          <w:b w:val="1"/>
          <w:color w:val="172b4d"/>
          <w:sz w:val="24"/>
          <w:szCs w:val="24"/>
        </w:rPr>
      </w:pPr>
      <w:r w:rsidDel="00000000" w:rsidR="00000000" w:rsidRPr="00000000">
        <w:rPr>
          <w:rtl w:val="0"/>
        </w:rPr>
      </w:r>
    </w:p>
    <w:p w:rsidR="00000000" w:rsidDel="00000000" w:rsidP="00000000" w:rsidRDefault="00000000" w:rsidRPr="00000000" w14:paraId="0000023E">
      <w:pPr>
        <w:rPr>
          <w:rFonts w:ascii="Work Sans" w:cs="Work Sans" w:eastAsia="Work Sans" w:hAnsi="Work Sans"/>
          <w:b w:val="1"/>
          <w:color w:val="172b4d"/>
        </w:rPr>
      </w:pPr>
      <w:r w:rsidDel="00000000" w:rsidR="00000000" w:rsidRPr="00000000">
        <w:rPr>
          <w:rFonts w:ascii="Work Sans" w:cs="Work Sans" w:eastAsia="Work Sans" w:hAnsi="Work Sans"/>
          <w:b w:val="1"/>
          <w:color w:val="172b4d"/>
          <w:sz w:val="24"/>
          <w:szCs w:val="24"/>
          <w:rtl w:val="0"/>
        </w:rPr>
        <w:t xml:space="preserve">4. Logistics and Organization</w:t>
      </w:r>
      <w:r w:rsidDel="00000000" w:rsidR="00000000" w:rsidRPr="00000000">
        <w:rPr>
          <w:rtl w:val="0"/>
        </w:rPr>
      </w:r>
    </w:p>
    <w:p w:rsidR="00000000" w:rsidDel="00000000" w:rsidP="00000000" w:rsidRDefault="00000000" w:rsidRPr="00000000" w14:paraId="0000023F">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Organisation rating</w:t>
      </w:r>
    </w:p>
    <w:p w:rsidR="00000000" w:rsidDel="00000000" w:rsidP="00000000" w:rsidRDefault="00000000" w:rsidRPr="00000000" w14:paraId="00000240">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Rate the organisation of the workshop (1-5 scale).</w:t>
      </w:r>
    </w:p>
    <w:p w:rsidR="00000000" w:rsidDel="00000000" w:rsidP="00000000" w:rsidRDefault="00000000" w:rsidRPr="00000000" w14:paraId="00000241">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42">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Venue suitability</w:t>
      </w:r>
    </w:p>
    <w:p w:rsidR="00000000" w:rsidDel="00000000" w:rsidP="00000000" w:rsidRDefault="00000000" w:rsidRPr="00000000" w14:paraId="00000243">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How suitable was the venue for this workshop? (1-5 scale)</w:t>
      </w:r>
    </w:p>
    <w:p w:rsidR="00000000" w:rsidDel="00000000" w:rsidP="00000000" w:rsidRDefault="00000000" w:rsidRPr="00000000" w14:paraId="00000244">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45">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Logistical improvements</w:t>
      </w:r>
    </w:p>
    <w:p w:rsidR="00000000" w:rsidDel="00000000" w:rsidP="00000000" w:rsidRDefault="00000000" w:rsidRPr="00000000" w14:paraId="00000246">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What logistical improvements do you suggest? (open-ended)</w:t>
      </w:r>
    </w:p>
    <w:p w:rsidR="00000000" w:rsidDel="00000000" w:rsidP="00000000" w:rsidRDefault="00000000" w:rsidRPr="00000000" w14:paraId="00000247">
      <w:pPr>
        <w:rPr>
          <w:rFonts w:ascii="Work Sans" w:cs="Work Sans" w:eastAsia="Work Sans" w:hAnsi="Work Sans"/>
          <w:color w:val="172b4d"/>
        </w:rPr>
      </w:pPr>
      <w:r w:rsidDel="00000000" w:rsidR="00000000" w:rsidRPr="00000000">
        <w:rPr>
          <w:rtl w:val="0"/>
        </w:rPr>
      </w:r>
    </w:p>
    <w:tbl>
      <w:tblPr>
        <w:tblStyle w:val="Table2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48">
            <w:pPr>
              <w:widowControl w:val="0"/>
              <w:spacing w:line="240" w:lineRule="auto"/>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49">
            <w:pPr>
              <w:widowControl w:val="0"/>
              <w:spacing w:line="240" w:lineRule="auto"/>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4A">
            <w:pPr>
              <w:widowControl w:val="0"/>
              <w:spacing w:line="240" w:lineRule="auto"/>
              <w:rPr>
                <w:rFonts w:ascii="Work Sans" w:cs="Work Sans" w:eastAsia="Work Sans" w:hAnsi="Work Sans"/>
                <w:color w:val="172b4d"/>
              </w:rPr>
            </w:pPr>
            <w:r w:rsidDel="00000000" w:rsidR="00000000" w:rsidRPr="00000000">
              <w:rPr>
                <w:rtl w:val="0"/>
              </w:rPr>
            </w:r>
          </w:p>
        </w:tc>
      </w:tr>
    </w:tbl>
    <w:p w:rsidR="00000000" w:rsidDel="00000000" w:rsidP="00000000" w:rsidRDefault="00000000" w:rsidRPr="00000000" w14:paraId="0000024B">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4C">
      <w:pPr>
        <w:rPr>
          <w:rFonts w:ascii="Work Sans" w:cs="Work Sans" w:eastAsia="Work Sans" w:hAnsi="Work Sans"/>
          <w:color w:val="172b4d"/>
        </w:rPr>
      </w:pPr>
      <w:r w:rsidDel="00000000" w:rsidR="00000000" w:rsidRPr="00000000">
        <w:rPr>
          <w:rFonts w:ascii="Work Sans" w:cs="Work Sans" w:eastAsia="Work Sans" w:hAnsi="Work Sans"/>
          <w:b w:val="1"/>
          <w:color w:val="172b4d"/>
          <w:sz w:val="24"/>
          <w:szCs w:val="24"/>
          <w:rtl w:val="0"/>
        </w:rPr>
        <w:t xml:space="preserve">5. Overall Experience</w:t>
      </w:r>
      <w:r w:rsidDel="00000000" w:rsidR="00000000" w:rsidRPr="00000000">
        <w:rPr>
          <w:rtl w:val="0"/>
        </w:rPr>
      </w:r>
    </w:p>
    <w:p w:rsidR="00000000" w:rsidDel="00000000" w:rsidP="00000000" w:rsidRDefault="00000000" w:rsidRPr="00000000" w14:paraId="0000024D">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Overall satisfaction</w:t>
      </w:r>
    </w:p>
    <w:p w:rsidR="00000000" w:rsidDel="00000000" w:rsidP="00000000" w:rsidRDefault="00000000" w:rsidRPr="00000000" w14:paraId="0000024E">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Overall satisfaction with the workshop (1-5 scale).</w:t>
      </w:r>
    </w:p>
    <w:p w:rsidR="00000000" w:rsidDel="00000000" w:rsidP="00000000" w:rsidRDefault="00000000" w:rsidRPr="00000000" w14:paraId="0000024F">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50">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Recommend to others</w:t>
      </w:r>
    </w:p>
    <w:p w:rsidR="00000000" w:rsidDel="00000000" w:rsidP="00000000" w:rsidRDefault="00000000" w:rsidRPr="00000000" w14:paraId="00000251">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Would you recommend this workshop to others? (Yes/No)</w:t>
      </w:r>
    </w:p>
    <w:p w:rsidR="00000000" w:rsidDel="00000000" w:rsidP="00000000" w:rsidRDefault="00000000" w:rsidRPr="00000000" w14:paraId="00000252">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53">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Additional comments</w:t>
      </w:r>
    </w:p>
    <w:p w:rsidR="00000000" w:rsidDel="00000000" w:rsidP="00000000" w:rsidRDefault="00000000" w:rsidRPr="00000000" w14:paraId="00000254">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Additional comments or suggestions for future workshops (open-ended).</w:t>
      </w:r>
    </w:p>
    <w:p w:rsidR="00000000" w:rsidDel="00000000" w:rsidP="00000000" w:rsidRDefault="00000000" w:rsidRPr="00000000" w14:paraId="00000255">
      <w:pPr>
        <w:rPr>
          <w:rFonts w:ascii="Work Sans" w:cs="Work Sans" w:eastAsia="Work Sans" w:hAnsi="Work Sans"/>
          <w:color w:val="172b4d"/>
        </w:rPr>
      </w:pPr>
      <w:r w:rsidDel="00000000" w:rsidR="00000000" w:rsidRPr="00000000">
        <w:rPr>
          <w:rtl w:val="0"/>
        </w:rPr>
      </w:r>
    </w:p>
    <w:tbl>
      <w:tblPr>
        <w:tblStyle w:val="Table2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56">
            <w:pPr>
              <w:widowControl w:val="0"/>
              <w:spacing w:line="240" w:lineRule="auto"/>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57">
            <w:pPr>
              <w:widowControl w:val="0"/>
              <w:spacing w:line="240" w:lineRule="auto"/>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58">
            <w:pPr>
              <w:widowControl w:val="0"/>
              <w:spacing w:line="240" w:lineRule="auto"/>
              <w:rPr>
                <w:rFonts w:ascii="Work Sans" w:cs="Work Sans" w:eastAsia="Work Sans" w:hAnsi="Work Sans"/>
                <w:color w:val="172b4d"/>
              </w:rPr>
            </w:pPr>
            <w:r w:rsidDel="00000000" w:rsidR="00000000" w:rsidRPr="00000000">
              <w:rPr>
                <w:rtl w:val="0"/>
              </w:rPr>
            </w:r>
          </w:p>
        </w:tc>
      </w:tr>
    </w:tbl>
    <w:p w:rsidR="00000000" w:rsidDel="00000000" w:rsidP="00000000" w:rsidRDefault="00000000" w:rsidRPr="00000000" w14:paraId="00000259">
      <w:pPr>
        <w:rPr>
          <w:rFonts w:ascii="Work Sans" w:cs="Work Sans" w:eastAsia="Work Sans" w:hAnsi="Work Sans"/>
          <w:color w:val="172b4d"/>
        </w:rPr>
      </w:pPr>
      <w:r w:rsidDel="00000000" w:rsidR="00000000" w:rsidRPr="00000000">
        <w:rPr>
          <w:rtl w:val="0"/>
        </w:rPr>
      </w:r>
    </w:p>
    <w:p w:rsidR="00000000" w:rsidDel="00000000" w:rsidP="00000000" w:rsidRDefault="00000000" w:rsidRPr="00000000" w14:paraId="0000025A">
      <w:pPr>
        <w:rPr>
          <w:rFonts w:ascii="Work Sans" w:cs="Work Sans" w:eastAsia="Work Sans" w:hAnsi="Work Sans"/>
          <w:b w:val="1"/>
          <w:color w:val="172b4d"/>
        </w:rPr>
      </w:pPr>
      <w:r w:rsidDel="00000000" w:rsidR="00000000" w:rsidRPr="00000000">
        <w:rPr>
          <w:rtl w:val="0"/>
        </w:rPr>
      </w:r>
    </w:p>
    <w:p w:rsidR="00000000" w:rsidDel="00000000" w:rsidP="00000000" w:rsidRDefault="00000000" w:rsidRPr="00000000" w14:paraId="0000025B">
      <w:pPr>
        <w:rPr>
          <w:rFonts w:ascii="Work Sans" w:cs="Work Sans" w:eastAsia="Work Sans" w:hAnsi="Work Sans"/>
          <w:b w:val="1"/>
          <w:color w:val="172b4d"/>
        </w:rPr>
      </w:pPr>
      <w:r w:rsidDel="00000000" w:rsidR="00000000" w:rsidRPr="00000000">
        <w:rPr>
          <w:rFonts w:ascii="Work Sans" w:cs="Work Sans" w:eastAsia="Work Sans" w:hAnsi="Work Sans"/>
          <w:b w:val="1"/>
          <w:color w:val="172b4d"/>
          <w:rtl w:val="0"/>
        </w:rPr>
        <w:t xml:space="preserve">Tips for Using Evaluation Forms</w:t>
      </w:r>
    </w:p>
    <w:p w:rsidR="00000000" w:rsidDel="00000000" w:rsidP="00000000" w:rsidRDefault="00000000" w:rsidRPr="00000000" w14:paraId="0000025C">
      <w:pPr>
        <w:rPr>
          <w:rFonts w:ascii="Work Sans" w:cs="Work Sans" w:eastAsia="Work Sans" w:hAnsi="Work Sans"/>
          <w:b w:val="1"/>
          <w:color w:val="172b4d"/>
        </w:rPr>
      </w:pPr>
      <w:r w:rsidDel="00000000" w:rsidR="00000000" w:rsidRPr="00000000">
        <w:rPr>
          <w:rtl w:val="0"/>
        </w:rPr>
      </w:r>
    </w:p>
    <w:p w:rsidR="00000000" w:rsidDel="00000000" w:rsidP="00000000" w:rsidRDefault="00000000" w:rsidRPr="00000000" w14:paraId="0000025D">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Anonymity: Consider allowing anonymous submissions to encourage candid feedback.</w:t>
        <w:br w:type="textWrapping"/>
      </w:r>
    </w:p>
    <w:p w:rsidR="00000000" w:rsidDel="00000000" w:rsidP="00000000" w:rsidRDefault="00000000" w:rsidRPr="00000000" w14:paraId="0000025E">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Digital Options: Use digital tools like Google Forms or SurveyMonkey for easy distribution and analysis.</w:t>
        <w:br w:type="textWrapping"/>
      </w:r>
    </w:p>
    <w:p w:rsidR="00000000" w:rsidDel="00000000" w:rsidP="00000000" w:rsidRDefault="00000000" w:rsidRPr="00000000" w14:paraId="0000025F">
      <w:pPr>
        <w:rPr>
          <w:rFonts w:ascii="Work Sans" w:cs="Work Sans" w:eastAsia="Work Sans" w:hAnsi="Work Sans"/>
          <w:color w:val="172b4d"/>
        </w:rPr>
      </w:pPr>
      <w:r w:rsidDel="00000000" w:rsidR="00000000" w:rsidRPr="00000000">
        <w:rPr>
          <w:rFonts w:ascii="Work Sans" w:cs="Work Sans" w:eastAsia="Work Sans" w:hAnsi="Work Sans"/>
          <w:color w:val="172b4d"/>
          <w:rtl w:val="0"/>
        </w:rPr>
        <w:t xml:space="preserve">Follow-Up: Share a summary of feedback with participants and outline any planned improvements based on their input.</w:t>
      </w: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Work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Roboto" w:cs="Roboto" w:eastAsia="Roboto" w:hAnsi="Roboto"/>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Roboto" w:cs="Roboto" w:eastAsia="Roboto" w:hAnsi="Roboto"/>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rFonts w:ascii="Roboto" w:cs="Roboto" w:eastAsia="Roboto" w:hAnsi="Roboto"/>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Roboto" w:cs="Roboto" w:eastAsia="Roboto" w:hAnsi="Roboto"/>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rFonts w:ascii="Roboto" w:cs="Roboto" w:eastAsia="Roboto" w:hAnsi="Roboto"/>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decimal"/>
      <w:lvlText w:val="%1."/>
      <w:lvlJc w:val="left"/>
      <w:pPr>
        <w:ind w:left="720" w:hanging="360"/>
      </w:pPr>
      <w:rPr>
        <w:rFonts w:ascii="Roboto" w:cs="Roboto" w:eastAsia="Roboto" w:hAnsi="Roboto"/>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bullet"/>
      <w:lvlText w:val="●"/>
      <w:lvlJc w:val="left"/>
      <w:pPr>
        <w:ind w:left="720" w:hanging="360"/>
      </w:pPr>
      <w:rPr>
        <w:rFonts w:ascii="Roboto" w:cs="Roboto" w:eastAsia="Roboto" w:hAnsi="Roboto"/>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Roboto" w:cs="Roboto" w:eastAsia="Roboto" w:hAnsi="Roboto"/>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WorkSans-regular.ttf"/><Relationship Id="rId6" Type="http://schemas.openxmlformats.org/officeDocument/2006/relationships/font" Target="fonts/WorkSans-bold.ttf"/><Relationship Id="rId7" Type="http://schemas.openxmlformats.org/officeDocument/2006/relationships/font" Target="fonts/WorkSans-italic.ttf"/><Relationship Id="rId8" Type="http://schemas.openxmlformats.org/officeDocument/2006/relationships/font" Target="fonts/Work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